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35A7" w:rsidRDefault="007870CB">
      <w:pPr>
        <w:pStyle w:val="BodyText"/>
        <w:ind w:left="670"/>
        <w:rPr>
          <w:rFonts w:ascii="Times New Roman"/>
          <w:sz w:val="20"/>
        </w:rPr>
      </w:pPr>
      <w:r>
        <w:rPr>
          <w:rFonts w:ascii="Times New Roman"/>
          <w:noProof/>
          <w:sz w:val="20"/>
        </w:rPr>
        <w:drawing>
          <wp:inline distT="0" distB="0" distL="0" distR="0">
            <wp:extent cx="2891151" cy="37719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891151" cy="377190"/>
                    </a:xfrm>
                    <a:prstGeom prst="rect">
                      <a:avLst/>
                    </a:prstGeom>
                  </pic:spPr>
                </pic:pic>
              </a:graphicData>
            </a:graphic>
          </wp:inline>
        </w:drawing>
      </w:r>
    </w:p>
    <w:p w:rsidR="00F535A7" w:rsidRDefault="00F535A7">
      <w:pPr>
        <w:pStyle w:val="BodyText"/>
        <w:spacing w:before="11"/>
        <w:ind w:left="0"/>
        <w:rPr>
          <w:rFonts w:ascii="Times New Roman"/>
          <w:sz w:val="32"/>
        </w:rPr>
      </w:pPr>
    </w:p>
    <w:p w:rsidR="00F535A7" w:rsidRDefault="007870CB">
      <w:pPr>
        <w:pStyle w:val="Title"/>
        <w:ind w:left="355"/>
      </w:pPr>
      <w:r>
        <w:rPr>
          <w:spacing w:val="-1"/>
        </w:rPr>
        <w:t>德州仪器</w:t>
      </w:r>
      <w:r>
        <w:rPr>
          <w:spacing w:val="-1"/>
        </w:rPr>
        <w:t xml:space="preserve"> </w:t>
      </w:r>
      <w:r>
        <w:rPr>
          <w:spacing w:val="-4"/>
        </w:rPr>
        <w:t>(TI)</w:t>
      </w:r>
    </w:p>
    <w:p w:rsidR="00F535A7" w:rsidRDefault="007870CB">
      <w:pPr>
        <w:pStyle w:val="Title"/>
      </w:pPr>
      <w:r>
        <w:rPr>
          <w:spacing w:val="-3"/>
        </w:rPr>
        <w:t>供应商通用质量指南</w:t>
      </w:r>
    </w:p>
    <w:p w:rsidR="00F535A7" w:rsidRDefault="007870CB">
      <w:pPr>
        <w:pStyle w:val="BodyText"/>
        <w:spacing w:before="380" w:line="276" w:lineRule="auto"/>
        <w:ind w:left="419" w:right="678"/>
      </w:pPr>
      <w:r>
        <w:t>德州仪器</w:t>
      </w:r>
      <w:r>
        <w:t xml:space="preserve"> (TI) </w:t>
      </w:r>
      <w:r>
        <w:t>致力于设计、制造和销售满足客户需求的集成电路产品、系统和高质量产品。</w:t>
      </w:r>
      <w:r>
        <w:t xml:space="preserve"> </w:t>
      </w:r>
      <w:r>
        <w:t>供应商应与</w:t>
      </w:r>
      <w:r>
        <w:t xml:space="preserve"> TI </w:t>
      </w:r>
      <w:r>
        <w:t>代表紧密合作，以了解其产品和服务所特有的特定质量要求，并建立可满足</w:t>
      </w:r>
      <w:r>
        <w:t xml:space="preserve"> TI</w:t>
      </w:r>
      <w:r>
        <w:t>质量要求的适当流程和体系。</w:t>
      </w:r>
      <w:r>
        <w:t xml:space="preserve"> </w:t>
      </w:r>
      <w:r>
        <w:t>此外，供应商还将确定客户质量代表，他们将负责协调工作并与</w:t>
      </w:r>
    </w:p>
    <w:p w:rsidR="00F535A7" w:rsidRDefault="007870CB">
      <w:pPr>
        <w:pStyle w:val="BodyText"/>
        <w:spacing w:line="273" w:lineRule="auto"/>
        <w:ind w:left="419" w:right="564"/>
      </w:pPr>
      <w:r>
        <w:t>TI</w:t>
      </w:r>
      <w:r>
        <w:rPr>
          <w:spacing w:val="-6"/>
        </w:rPr>
        <w:t xml:space="preserve"> </w:t>
      </w:r>
      <w:r>
        <w:rPr>
          <w:spacing w:val="-6"/>
        </w:rPr>
        <w:t>采购、制造和质量团队就新产品鉴定、工艺变更通知</w:t>
      </w:r>
      <w:r>
        <w:rPr>
          <w:spacing w:val="-6"/>
        </w:rPr>
        <w:t xml:space="preserve"> (</w:t>
      </w:r>
      <w:r>
        <w:t>PCN)</w:t>
      </w:r>
      <w:r>
        <w:t>、及时解决问题和投诉、常规质量</w:t>
      </w:r>
      <w:r>
        <w:rPr>
          <w:spacing w:val="-2"/>
        </w:rPr>
        <w:t>数据要求、产品控制以及纠正措施和质量改进计划进行沟通。</w:t>
      </w:r>
    </w:p>
    <w:p w:rsidR="00F535A7" w:rsidRDefault="007870CB">
      <w:pPr>
        <w:pStyle w:val="BodyText"/>
        <w:spacing w:before="202"/>
        <w:ind w:left="419"/>
      </w:pPr>
      <w:r>
        <w:t>TI</w:t>
      </w:r>
      <w:r>
        <w:rPr>
          <w:spacing w:val="-6"/>
        </w:rPr>
        <w:t xml:space="preserve"> </w:t>
      </w:r>
      <w:r>
        <w:rPr>
          <w:spacing w:val="-6"/>
        </w:rPr>
        <w:t>对客户满意度的承诺通过我们的质量政策得以体现。</w:t>
      </w:r>
    </w:p>
    <w:p w:rsidR="00F535A7" w:rsidRDefault="007870CB">
      <w:pPr>
        <w:pStyle w:val="BodyText"/>
        <w:spacing w:before="242"/>
        <w:ind w:left="1139"/>
      </w:pPr>
      <w:r>
        <w:t>TI</w:t>
      </w:r>
      <w:r>
        <w:rPr>
          <w:spacing w:val="-4"/>
        </w:rPr>
        <w:t xml:space="preserve"> </w:t>
      </w:r>
      <w:r>
        <w:rPr>
          <w:spacing w:val="-4"/>
        </w:rPr>
        <w:t>质量政策</w:t>
      </w:r>
    </w:p>
    <w:p w:rsidR="00F535A7" w:rsidRDefault="007870CB">
      <w:pPr>
        <w:pStyle w:val="BodyText"/>
        <w:spacing w:before="242" w:line="276" w:lineRule="auto"/>
        <w:ind w:left="1139" w:right="618"/>
      </w:pPr>
      <w:r>
        <w:t>质量是实现我们业务目标的基础。</w:t>
      </w:r>
      <w:r>
        <w:t xml:space="preserve"> </w:t>
      </w:r>
      <w:r>
        <w:t>我们致力于满足适当的要求并通过以下方式为全球客</w:t>
      </w:r>
      <w:r>
        <w:rPr>
          <w:spacing w:val="-2"/>
        </w:rPr>
        <w:t>户提供高质量产品：</w:t>
      </w:r>
    </w:p>
    <w:p w:rsidR="00F535A7" w:rsidRDefault="007870CB">
      <w:pPr>
        <w:pStyle w:val="ListParagraph"/>
        <w:numPr>
          <w:ilvl w:val="0"/>
          <w:numId w:val="3"/>
        </w:numPr>
        <w:tabs>
          <w:tab w:val="left" w:pos="1859"/>
        </w:tabs>
        <w:spacing w:before="199"/>
      </w:pPr>
      <w:r>
        <w:rPr>
          <w:spacing w:val="-1"/>
        </w:rPr>
        <w:t>鼓励并期望每位</w:t>
      </w:r>
      <w:r>
        <w:rPr>
          <w:spacing w:val="-1"/>
        </w:rPr>
        <w:t xml:space="preserve"> </w:t>
      </w:r>
      <w:r>
        <w:t>TI</w:t>
      </w:r>
      <w:r>
        <w:rPr>
          <w:spacing w:val="-4"/>
        </w:rPr>
        <w:t xml:space="preserve"> </w:t>
      </w:r>
      <w:r>
        <w:rPr>
          <w:spacing w:val="-4"/>
        </w:rPr>
        <w:t>员工进行创新</w:t>
      </w:r>
    </w:p>
    <w:p w:rsidR="00F535A7" w:rsidRDefault="007870CB">
      <w:pPr>
        <w:pStyle w:val="ListParagraph"/>
        <w:numPr>
          <w:ilvl w:val="0"/>
          <w:numId w:val="3"/>
        </w:numPr>
        <w:tabs>
          <w:tab w:val="left" w:pos="1859"/>
        </w:tabs>
        <w:spacing w:before="44"/>
      </w:pPr>
      <w:r>
        <w:rPr>
          <w:spacing w:val="-4"/>
        </w:rPr>
        <w:t>倾听客户的声音</w:t>
      </w:r>
    </w:p>
    <w:p w:rsidR="00F535A7" w:rsidRDefault="007870CB">
      <w:pPr>
        <w:pStyle w:val="ListParagraph"/>
        <w:numPr>
          <w:ilvl w:val="0"/>
          <w:numId w:val="3"/>
        </w:numPr>
        <w:tabs>
          <w:tab w:val="left" w:pos="1859"/>
        </w:tabs>
        <w:spacing w:before="42"/>
      </w:pPr>
      <w:r>
        <w:rPr>
          <w:spacing w:val="-3"/>
        </w:rPr>
        <w:t>不断改进和创新我们的产品、流程和服务</w:t>
      </w:r>
    </w:p>
    <w:p w:rsidR="00F535A7" w:rsidRDefault="007870CB">
      <w:pPr>
        <w:pStyle w:val="BodyText"/>
        <w:spacing w:before="242"/>
        <w:ind w:left="1139"/>
      </w:pPr>
      <w:r>
        <w:rPr>
          <w:spacing w:val="-3"/>
        </w:rPr>
        <w:t>在透彻了解</w:t>
      </w:r>
      <w:r>
        <w:rPr>
          <w:spacing w:val="-3"/>
        </w:rPr>
        <w:t xml:space="preserve"> </w:t>
      </w:r>
      <w:r>
        <w:t>TI</w:t>
      </w:r>
      <w:r>
        <w:rPr>
          <w:spacing w:val="-4"/>
        </w:rPr>
        <w:t xml:space="preserve"> </w:t>
      </w:r>
      <w:r>
        <w:rPr>
          <w:spacing w:val="-4"/>
        </w:rPr>
        <w:t>要求的情况下，供应商应该激励自己：</w:t>
      </w:r>
    </w:p>
    <w:p w:rsidR="00F535A7" w:rsidRDefault="007870CB">
      <w:pPr>
        <w:pStyle w:val="ListParagraph"/>
        <w:numPr>
          <w:ilvl w:val="0"/>
          <w:numId w:val="3"/>
        </w:numPr>
        <w:tabs>
          <w:tab w:val="left" w:pos="1859"/>
        </w:tabs>
        <w:spacing w:before="242"/>
      </w:pPr>
      <w:r>
        <w:rPr>
          <w:spacing w:val="-3"/>
        </w:rPr>
        <w:t>持续改进</w:t>
      </w:r>
    </w:p>
    <w:p w:rsidR="00F535A7" w:rsidRDefault="007870CB">
      <w:pPr>
        <w:pStyle w:val="ListParagraph"/>
        <w:numPr>
          <w:ilvl w:val="0"/>
          <w:numId w:val="3"/>
        </w:numPr>
        <w:tabs>
          <w:tab w:val="left" w:pos="1859"/>
        </w:tabs>
        <w:spacing w:before="41"/>
      </w:pPr>
      <w:r>
        <w:rPr>
          <w:spacing w:val="-2"/>
        </w:rPr>
        <w:t>使公司的计划和活动与</w:t>
      </w:r>
      <w:r>
        <w:rPr>
          <w:spacing w:val="-2"/>
        </w:rPr>
        <w:t xml:space="preserve"> </w:t>
      </w:r>
      <w:r>
        <w:t>TI</w:t>
      </w:r>
      <w:r>
        <w:rPr>
          <w:spacing w:val="-4"/>
        </w:rPr>
        <w:t xml:space="preserve"> </w:t>
      </w:r>
      <w:r>
        <w:rPr>
          <w:spacing w:val="-4"/>
        </w:rPr>
        <w:t>的优先事项和目标保持一致</w:t>
      </w:r>
    </w:p>
    <w:p w:rsidR="00F535A7" w:rsidRDefault="007870CB">
      <w:pPr>
        <w:pStyle w:val="ListParagraph"/>
        <w:numPr>
          <w:ilvl w:val="0"/>
          <w:numId w:val="3"/>
        </w:numPr>
        <w:tabs>
          <w:tab w:val="left" w:pos="1859"/>
        </w:tabs>
      </w:pPr>
      <w:r>
        <w:rPr>
          <w:spacing w:val="-4"/>
        </w:rPr>
        <w:t>根据</w:t>
      </w:r>
      <w:r>
        <w:rPr>
          <w:spacing w:val="-4"/>
        </w:rPr>
        <w:t xml:space="preserve"> </w:t>
      </w:r>
      <w:r>
        <w:t>TI</w:t>
      </w:r>
      <w:r>
        <w:rPr>
          <w:spacing w:val="-4"/>
        </w:rPr>
        <w:t xml:space="preserve"> </w:t>
      </w:r>
      <w:r>
        <w:rPr>
          <w:spacing w:val="-4"/>
        </w:rPr>
        <w:t>的期望和要求监控自己的表现</w:t>
      </w:r>
    </w:p>
    <w:p w:rsidR="00F535A7" w:rsidRDefault="007870CB">
      <w:pPr>
        <w:pStyle w:val="ListParagraph"/>
        <w:numPr>
          <w:ilvl w:val="0"/>
          <w:numId w:val="3"/>
        </w:numPr>
        <w:tabs>
          <w:tab w:val="left" w:pos="1859"/>
        </w:tabs>
        <w:spacing w:before="42"/>
      </w:pPr>
      <w:r>
        <w:rPr>
          <w:spacing w:val="-3"/>
        </w:rPr>
        <w:t>角逐</w:t>
      </w:r>
      <w:r>
        <w:rPr>
          <w:spacing w:val="-3"/>
        </w:rPr>
        <w:t xml:space="preserve"> </w:t>
      </w:r>
      <w:r>
        <w:t>TI</w:t>
      </w:r>
      <w:r>
        <w:rPr>
          <w:spacing w:val="-4"/>
        </w:rPr>
        <w:t xml:space="preserve"> </w:t>
      </w:r>
      <w:r>
        <w:rPr>
          <w:spacing w:val="-4"/>
        </w:rPr>
        <w:t>年度供应商卓越奖，该奖项旨在表彰表现优异的</w:t>
      </w:r>
      <w:r>
        <w:rPr>
          <w:spacing w:val="-4"/>
        </w:rPr>
        <w:t xml:space="preserve"> </w:t>
      </w:r>
      <w:r>
        <w:t>TI</w:t>
      </w:r>
      <w:r>
        <w:rPr>
          <w:spacing w:val="-5"/>
        </w:rPr>
        <w:t xml:space="preserve"> </w:t>
      </w:r>
      <w:r>
        <w:rPr>
          <w:spacing w:val="-5"/>
        </w:rPr>
        <w:t>供应商</w:t>
      </w:r>
    </w:p>
    <w:p w:rsidR="00F535A7" w:rsidRDefault="007870CB">
      <w:pPr>
        <w:pStyle w:val="ListParagraph"/>
        <w:numPr>
          <w:ilvl w:val="0"/>
          <w:numId w:val="3"/>
        </w:numPr>
        <w:tabs>
          <w:tab w:val="left" w:pos="1859"/>
        </w:tabs>
        <w:spacing w:before="44"/>
      </w:pPr>
      <w:r>
        <w:rPr>
          <w:spacing w:val="-3"/>
        </w:rPr>
        <w:t>从</w:t>
      </w:r>
      <w:r>
        <w:rPr>
          <w:spacing w:val="-3"/>
        </w:rPr>
        <w:t xml:space="preserve"> </w:t>
      </w:r>
      <w:r>
        <w:t>TI</w:t>
      </w:r>
      <w:r>
        <w:rPr>
          <w:spacing w:val="-4"/>
        </w:rPr>
        <w:t xml:space="preserve"> </w:t>
      </w:r>
      <w:r>
        <w:rPr>
          <w:spacing w:val="-4"/>
        </w:rPr>
        <w:t>获得更多业务</w:t>
      </w:r>
    </w:p>
    <w:p w:rsidR="00F535A7" w:rsidRDefault="007870CB">
      <w:pPr>
        <w:pStyle w:val="BodyText"/>
        <w:spacing w:before="242" w:line="273" w:lineRule="auto"/>
        <w:ind w:left="1139" w:right="617"/>
      </w:pPr>
      <w:r>
        <w:rPr>
          <w:spacing w:val="-1"/>
        </w:rPr>
        <w:t>本文档旨在为供应商提供</w:t>
      </w:r>
      <w:r>
        <w:rPr>
          <w:spacing w:val="-1"/>
        </w:rPr>
        <w:t xml:space="preserve"> </w:t>
      </w:r>
      <w:r>
        <w:t xml:space="preserve">TI </w:t>
      </w:r>
      <w:r>
        <w:t>对卓越质量和服务的期望。</w:t>
      </w:r>
      <w:r>
        <w:t xml:space="preserve"> </w:t>
      </w:r>
      <w:r>
        <w:t>最终目标是从遵守本文档开始</w:t>
      </w:r>
      <w:r>
        <w:rPr>
          <w:spacing w:val="-2"/>
        </w:rPr>
        <w:t>使客户完全满意。</w:t>
      </w:r>
    </w:p>
    <w:p w:rsidR="00F535A7" w:rsidRDefault="00F535A7">
      <w:pPr>
        <w:pStyle w:val="BodyText"/>
        <w:spacing w:before="16"/>
        <w:ind w:left="0"/>
        <w:rPr>
          <w:sz w:val="20"/>
        </w:rPr>
      </w:pPr>
    </w:p>
    <w:p w:rsidR="00F535A7" w:rsidRDefault="00D6263A">
      <w:pPr>
        <w:ind w:left="2308"/>
        <w:rPr>
          <w:sz w:val="20"/>
        </w:rPr>
      </w:pPr>
      <w:r>
        <w:rPr>
          <w:noProof/>
          <w:color w:val="2D342D"/>
          <w:w w:val="90"/>
          <w:sz w:val="18"/>
          <w:lang w:val="zh-CN"/>
        </w:rPr>
        <w:drawing>
          <wp:anchor distT="0" distB="0" distL="114300" distR="114300" simplePos="0" relativeHeight="251657728" behindDoc="0" locked="0" layoutInCell="1" allowOverlap="1" wp14:anchorId="7B9681A9">
            <wp:simplePos x="0" y="0"/>
            <wp:positionH relativeFrom="column">
              <wp:posOffset>3578225</wp:posOffset>
            </wp:positionH>
            <wp:positionV relativeFrom="paragraph">
              <wp:posOffset>329565</wp:posOffset>
            </wp:positionV>
            <wp:extent cx="1324610" cy="619125"/>
            <wp:effectExtent l="0" t="0" r="8890" b="9525"/>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arl_Sign.png"/>
                    <pic:cNvPicPr/>
                  </pic:nvPicPr>
                  <pic:blipFill>
                    <a:blip r:embed="rId8">
                      <a:extLst>
                        <a:ext uri="{28A0092B-C50C-407E-A947-70E740481C1C}">
                          <a14:useLocalDpi xmlns:a14="http://schemas.microsoft.com/office/drawing/2010/main" val="0"/>
                        </a:ext>
                      </a:extLst>
                    </a:blip>
                    <a:stretch>
                      <a:fillRect/>
                    </a:stretch>
                  </pic:blipFill>
                  <pic:spPr>
                    <a:xfrm>
                      <a:off x="0" y="0"/>
                      <a:ext cx="1324610" cy="619125"/>
                    </a:xfrm>
                    <a:prstGeom prst="rect">
                      <a:avLst/>
                    </a:prstGeom>
                  </pic:spPr>
                </pic:pic>
              </a:graphicData>
            </a:graphic>
            <wp14:sizeRelH relativeFrom="margin">
              <wp14:pctWidth>0</wp14:pctWidth>
            </wp14:sizeRelH>
            <wp14:sizeRelV relativeFrom="margin">
              <wp14:pctHeight>0</wp14:pctHeight>
            </wp14:sizeRelV>
          </wp:anchor>
        </w:drawing>
      </w:r>
      <w:r w:rsidR="00CA4727">
        <w:rPr>
          <w:noProof/>
          <w:sz w:val="20"/>
        </w:rPr>
        <w:drawing>
          <wp:anchor distT="0" distB="0" distL="114300" distR="114300" simplePos="0" relativeHeight="251662848" behindDoc="0" locked="0" layoutInCell="1" allowOverlap="1">
            <wp:simplePos x="0" y="0"/>
            <wp:positionH relativeFrom="column">
              <wp:posOffset>711200</wp:posOffset>
            </wp:positionH>
            <wp:positionV relativeFrom="paragraph">
              <wp:posOffset>330200</wp:posOffset>
            </wp:positionV>
            <wp:extent cx="1190791" cy="752580"/>
            <wp:effectExtent l="0" t="0" r="9525"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5-03-24 143059.png"/>
                    <pic:cNvPicPr/>
                  </pic:nvPicPr>
                  <pic:blipFill>
                    <a:blip r:embed="rId9">
                      <a:extLst>
                        <a:ext uri="{28A0092B-C50C-407E-A947-70E740481C1C}">
                          <a14:useLocalDpi xmlns:a14="http://schemas.microsoft.com/office/drawing/2010/main" val="0"/>
                        </a:ext>
                      </a:extLst>
                    </a:blip>
                    <a:stretch>
                      <a:fillRect/>
                    </a:stretch>
                  </pic:blipFill>
                  <pic:spPr>
                    <a:xfrm>
                      <a:off x="0" y="0"/>
                      <a:ext cx="1190791" cy="752580"/>
                    </a:xfrm>
                    <a:prstGeom prst="rect">
                      <a:avLst/>
                    </a:prstGeom>
                  </pic:spPr>
                </pic:pic>
              </a:graphicData>
            </a:graphic>
          </wp:anchor>
        </w:drawing>
      </w:r>
    </w:p>
    <w:p w:rsidR="00D6263A" w:rsidRPr="00D6263A" w:rsidRDefault="00D6263A">
      <w:pPr>
        <w:tabs>
          <w:tab w:val="left" w:pos="5580"/>
        </w:tabs>
        <w:spacing w:before="72"/>
        <w:ind w:left="1259"/>
        <w:rPr>
          <w:color w:val="2D342D"/>
          <w:w w:val="90"/>
        </w:rPr>
      </w:pPr>
      <w:r w:rsidRPr="00D6263A">
        <w:rPr>
          <w:color w:val="2D342D"/>
          <w:w w:val="90"/>
        </w:rPr>
        <w:t>Fern Yoon</w:t>
      </w:r>
      <w:r w:rsidRPr="00D6263A">
        <w:rPr>
          <w:color w:val="2D342D"/>
          <w:w w:val="90"/>
        </w:rPr>
        <w:tab/>
        <w:t>Carl Cotter</w:t>
      </w:r>
    </w:p>
    <w:p w:rsidR="00F535A7" w:rsidRPr="00D6263A" w:rsidRDefault="007870CB">
      <w:pPr>
        <w:tabs>
          <w:tab w:val="left" w:pos="5580"/>
        </w:tabs>
        <w:spacing w:before="72"/>
        <w:ind w:left="1259"/>
      </w:pPr>
      <w:r w:rsidRPr="00D6263A">
        <w:rPr>
          <w:color w:val="2D342D"/>
          <w:w w:val="90"/>
        </w:rPr>
        <w:t>全球</w:t>
      </w:r>
      <w:r w:rsidRPr="00D6263A">
        <w:rPr>
          <w:color w:val="2D342D"/>
          <w:spacing w:val="11"/>
        </w:rPr>
        <w:t xml:space="preserve"> </w:t>
      </w:r>
      <w:r w:rsidRPr="00D6263A">
        <w:rPr>
          <w:color w:val="2D342D"/>
          <w:w w:val="90"/>
        </w:rPr>
        <w:t>SC</w:t>
      </w:r>
      <w:r w:rsidRPr="00D6263A">
        <w:rPr>
          <w:color w:val="2D342D"/>
          <w:spacing w:val="11"/>
        </w:rPr>
        <w:t xml:space="preserve"> </w:t>
      </w:r>
      <w:r w:rsidRPr="00D6263A">
        <w:rPr>
          <w:color w:val="2D342D"/>
          <w:w w:val="90"/>
        </w:rPr>
        <w:t>质量副总</w:t>
      </w:r>
      <w:r w:rsidRPr="00D6263A">
        <w:rPr>
          <w:color w:val="2D342D"/>
          <w:spacing w:val="-10"/>
          <w:w w:val="90"/>
        </w:rPr>
        <w:t>裁</w:t>
      </w:r>
      <w:r w:rsidRPr="00D6263A">
        <w:rPr>
          <w:color w:val="2D342D"/>
        </w:rPr>
        <w:tab/>
      </w:r>
      <w:r w:rsidRPr="00D6263A">
        <w:rPr>
          <w:color w:val="2D342D"/>
          <w:w w:val="95"/>
        </w:rPr>
        <w:t>全球采购和物流</w:t>
      </w:r>
      <w:r w:rsidRPr="00D6263A">
        <w:rPr>
          <w:color w:val="2D342D"/>
          <w:w w:val="95"/>
        </w:rPr>
        <w:t>副</w:t>
      </w:r>
      <w:r w:rsidRPr="00D6263A">
        <w:rPr>
          <w:color w:val="464744"/>
          <w:w w:val="95"/>
        </w:rPr>
        <w:t>总</w:t>
      </w:r>
      <w:r w:rsidRPr="00D6263A">
        <w:rPr>
          <w:color w:val="464744"/>
          <w:spacing w:val="-10"/>
          <w:w w:val="95"/>
        </w:rPr>
        <w:t>裁</w:t>
      </w:r>
    </w:p>
    <w:p w:rsidR="00F535A7" w:rsidRDefault="00F535A7">
      <w:pPr>
        <w:pStyle w:val="BodyText"/>
        <w:ind w:left="0"/>
      </w:pPr>
    </w:p>
    <w:p w:rsidR="00F535A7" w:rsidRDefault="00F535A7">
      <w:pPr>
        <w:pStyle w:val="BodyText"/>
        <w:ind w:left="0"/>
      </w:pPr>
    </w:p>
    <w:p w:rsidR="00F535A7" w:rsidRDefault="00F535A7">
      <w:pPr>
        <w:pStyle w:val="BodyText"/>
        <w:ind w:left="0"/>
      </w:pPr>
    </w:p>
    <w:p w:rsidR="00F535A7" w:rsidRDefault="00F535A7">
      <w:pPr>
        <w:pStyle w:val="BodyText"/>
        <w:ind w:left="0"/>
      </w:pPr>
    </w:p>
    <w:p w:rsidR="00F535A7" w:rsidRDefault="00F535A7">
      <w:pPr>
        <w:pStyle w:val="BodyText"/>
        <w:spacing w:before="129"/>
        <w:ind w:left="0"/>
      </w:pPr>
    </w:p>
    <w:p w:rsidR="00F535A7" w:rsidRDefault="007870CB">
      <w:pPr>
        <w:pStyle w:val="BodyText"/>
        <w:ind w:left="419"/>
      </w:pPr>
      <w:r>
        <w:rPr>
          <w:spacing w:val="-10"/>
        </w:rPr>
        <w:t>1</w:t>
      </w:r>
    </w:p>
    <w:p w:rsidR="00F535A7" w:rsidRDefault="00F535A7">
      <w:pPr>
        <w:sectPr w:rsidR="00F535A7">
          <w:type w:val="continuous"/>
          <w:pgSz w:w="12240" w:h="15840"/>
          <w:pgMar w:top="820" w:right="1100" w:bottom="280" w:left="800" w:header="720" w:footer="720" w:gutter="0"/>
          <w:cols w:space="720"/>
        </w:sectPr>
      </w:pPr>
      <w:bookmarkStart w:id="0" w:name="_GoBack"/>
      <w:bookmarkEnd w:id="0"/>
    </w:p>
    <w:p w:rsidR="00F535A7" w:rsidRDefault="007870CB">
      <w:pPr>
        <w:spacing w:before="39"/>
        <w:ind w:left="119"/>
        <w:rPr>
          <w:b/>
          <w:sz w:val="28"/>
        </w:rPr>
      </w:pPr>
      <w:r>
        <w:rPr>
          <w:b/>
          <w:color w:val="365F91"/>
          <w:spacing w:val="-7"/>
          <w:sz w:val="28"/>
        </w:rPr>
        <w:lastRenderedPageBreak/>
        <w:t>目录</w:t>
      </w:r>
    </w:p>
    <w:p w:rsidR="00F535A7" w:rsidRDefault="00F535A7">
      <w:pPr>
        <w:rPr>
          <w:sz w:val="28"/>
        </w:rPr>
        <w:sectPr w:rsidR="00F535A7">
          <w:footerReference w:type="default" r:id="rId10"/>
          <w:pgSz w:w="12240" w:h="15840"/>
          <w:pgMar w:top="1380" w:right="1100" w:bottom="424" w:left="800" w:header="0" w:footer="163" w:gutter="0"/>
          <w:pgNumType w:start="2"/>
          <w:cols w:space="720"/>
        </w:sectPr>
      </w:pPr>
    </w:p>
    <w:sdt>
      <w:sdtPr>
        <w:id w:val="-1451925463"/>
        <w:docPartObj>
          <w:docPartGallery w:val="Table of Contents"/>
          <w:docPartUnique/>
        </w:docPartObj>
      </w:sdtPr>
      <w:sdtEndPr/>
      <w:sdtContent>
        <w:p w:rsidR="00F535A7" w:rsidRDefault="007870CB">
          <w:pPr>
            <w:pStyle w:val="TOC1"/>
            <w:tabs>
              <w:tab w:val="right" w:leader="dot" w:pos="10031"/>
            </w:tabs>
            <w:spacing w:before="55"/>
          </w:pPr>
          <w:r>
            <w:fldChar w:fldCharType="begin"/>
          </w:r>
          <w:r>
            <w:instrText xml:space="preserve">TOC \o "1-2" \h \z \u </w:instrText>
          </w:r>
          <w:r>
            <w:fldChar w:fldCharType="separate"/>
          </w:r>
          <w:hyperlink w:anchor="_bookmark0" w:history="1">
            <w:r>
              <w:t>第</w:t>
            </w:r>
            <w:r>
              <w:t xml:space="preserve"> A </w:t>
            </w:r>
            <w:r>
              <w:rPr>
                <w:spacing w:val="-10"/>
              </w:rPr>
              <w:t>章</w:t>
            </w:r>
            <w:r>
              <w:rPr>
                <w:rFonts w:ascii="Times New Roman" w:eastAsia="Times New Roman"/>
              </w:rPr>
              <w:tab/>
            </w:r>
            <w:r>
              <w:rPr>
                <w:spacing w:val="-10"/>
              </w:rPr>
              <w:t>4</w:t>
            </w:r>
          </w:hyperlink>
        </w:p>
        <w:p w:rsidR="00F535A7" w:rsidRDefault="007870CB">
          <w:pPr>
            <w:pStyle w:val="TOC2"/>
            <w:tabs>
              <w:tab w:val="right" w:leader="dot" w:pos="9992"/>
            </w:tabs>
            <w:ind w:left="340" w:firstLine="0"/>
          </w:pPr>
          <w:hyperlink w:anchor="_bookmark1" w:history="1">
            <w:r>
              <w:t>范</w:t>
            </w:r>
            <w:r>
              <w:rPr>
                <w:spacing w:val="-10"/>
              </w:rPr>
              <w:t>围</w:t>
            </w:r>
            <w:r>
              <w:rPr>
                <w:rFonts w:ascii="Times New Roman" w:eastAsia="Times New Roman"/>
              </w:rPr>
              <w:tab/>
            </w:r>
            <w:r>
              <w:rPr>
                <w:spacing w:val="-10"/>
              </w:rPr>
              <w:t>4</w:t>
            </w:r>
          </w:hyperlink>
        </w:p>
        <w:p w:rsidR="00F535A7" w:rsidRDefault="007870CB">
          <w:pPr>
            <w:pStyle w:val="TOC1"/>
            <w:tabs>
              <w:tab w:val="right" w:leader="dot" w:pos="10031"/>
            </w:tabs>
          </w:pPr>
          <w:hyperlink w:anchor="_bookmark2" w:history="1">
            <w:r>
              <w:t>第</w:t>
            </w:r>
            <w:r>
              <w:t xml:space="preserve"> B </w:t>
            </w:r>
            <w:r>
              <w:t>章</w:t>
            </w:r>
            <w:r>
              <w:rPr>
                <w:spacing w:val="-2"/>
              </w:rPr>
              <w:t xml:space="preserve"> </w:t>
            </w:r>
            <w:r>
              <w:t xml:space="preserve">– </w:t>
            </w:r>
            <w:r>
              <w:t>管</w:t>
            </w:r>
            <w:r>
              <w:rPr>
                <w:spacing w:val="-10"/>
              </w:rPr>
              <w:t>理</w:t>
            </w:r>
            <w:r>
              <w:rPr>
                <w:rFonts w:ascii="Times New Roman" w:eastAsia="Times New Roman" w:hAnsi="Times New Roman"/>
              </w:rPr>
              <w:tab/>
            </w:r>
            <w:r>
              <w:rPr>
                <w:spacing w:val="-10"/>
              </w:rPr>
              <w:t>4</w:t>
            </w:r>
          </w:hyperlink>
        </w:p>
        <w:p w:rsidR="00F535A7" w:rsidRDefault="007870CB">
          <w:pPr>
            <w:pStyle w:val="TOC2"/>
            <w:numPr>
              <w:ilvl w:val="0"/>
              <w:numId w:val="2"/>
            </w:numPr>
            <w:tabs>
              <w:tab w:val="left" w:pos="778"/>
              <w:tab w:val="right" w:leader="dot" w:pos="9992"/>
            </w:tabs>
            <w:spacing w:before="144"/>
            <w:ind w:left="778" w:hanging="438"/>
          </w:pPr>
          <w:hyperlink w:anchor="_bookmark3" w:history="1">
            <w:r>
              <w:t>质量管理体系</w:t>
            </w:r>
            <w:r>
              <w:rPr>
                <w:spacing w:val="-3"/>
              </w:rPr>
              <w:t xml:space="preserve"> </w:t>
            </w:r>
            <w:r>
              <w:rPr>
                <w:spacing w:val="-4"/>
              </w:rPr>
              <w:t>(QMS)</w:t>
            </w:r>
            <w:r>
              <w:tab/>
            </w:r>
            <w:r>
              <w:rPr>
                <w:spacing w:val="-10"/>
              </w:rPr>
              <w:t>4</w:t>
            </w:r>
          </w:hyperlink>
        </w:p>
        <w:p w:rsidR="00F535A7" w:rsidRDefault="007870CB">
          <w:pPr>
            <w:pStyle w:val="TOC2"/>
            <w:numPr>
              <w:ilvl w:val="0"/>
              <w:numId w:val="2"/>
            </w:numPr>
            <w:tabs>
              <w:tab w:val="left" w:pos="778"/>
              <w:tab w:val="right" w:leader="dot" w:pos="9992"/>
            </w:tabs>
            <w:ind w:left="778" w:hanging="438"/>
          </w:pPr>
          <w:hyperlink w:anchor="_bookmark4" w:history="1">
            <w:r>
              <w:t>管理责</w:t>
            </w:r>
            <w:r>
              <w:rPr>
                <w:spacing w:val="-10"/>
              </w:rPr>
              <w:t>任</w:t>
            </w:r>
            <w:r>
              <w:rPr>
                <w:rFonts w:ascii="Times New Roman" w:eastAsia="Times New Roman"/>
              </w:rPr>
              <w:tab/>
            </w:r>
            <w:r>
              <w:rPr>
                <w:spacing w:val="-10"/>
              </w:rPr>
              <w:t>4</w:t>
            </w:r>
          </w:hyperlink>
        </w:p>
        <w:p w:rsidR="00F535A7" w:rsidRDefault="007870CB">
          <w:pPr>
            <w:pStyle w:val="TOC2"/>
            <w:numPr>
              <w:ilvl w:val="0"/>
              <w:numId w:val="2"/>
            </w:numPr>
            <w:tabs>
              <w:tab w:val="left" w:pos="778"/>
              <w:tab w:val="right" w:leader="dot" w:pos="9992"/>
            </w:tabs>
            <w:spacing w:before="143"/>
            <w:ind w:left="778" w:hanging="438"/>
          </w:pPr>
          <w:hyperlink w:anchor="_bookmark5" w:history="1">
            <w:r>
              <w:t>审</w:t>
            </w:r>
            <w:r>
              <w:rPr>
                <w:spacing w:val="-10"/>
              </w:rPr>
              <w:t>核</w:t>
            </w:r>
            <w:r>
              <w:rPr>
                <w:rFonts w:ascii="Times New Roman" w:eastAsia="Times New Roman"/>
              </w:rPr>
              <w:tab/>
            </w:r>
            <w:r>
              <w:rPr>
                <w:spacing w:val="-10"/>
              </w:rPr>
              <w:t>4</w:t>
            </w:r>
          </w:hyperlink>
        </w:p>
        <w:p w:rsidR="00F535A7" w:rsidRDefault="007870CB">
          <w:pPr>
            <w:pStyle w:val="TOC2"/>
            <w:numPr>
              <w:ilvl w:val="0"/>
              <w:numId w:val="2"/>
            </w:numPr>
            <w:tabs>
              <w:tab w:val="left" w:pos="778"/>
              <w:tab w:val="right" w:leader="dot" w:pos="9992"/>
            </w:tabs>
            <w:spacing w:before="142"/>
            <w:ind w:left="778" w:hanging="438"/>
          </w:pPr>
          <w:hyperlink w:anchor="_bookmark6" w:history="1">
            <w:r>
              <w:rPr>
                <w:spacing w:val="-2"/>
              </w:rPr>
              <w:t>订单履行和供应商管</w:t>
            </w:r>
            <w:r>
              <w:rPr>
                <w:spacing w:val="-10"/>
              </w:rPr>
              <w:t>理</w:t>
            </w:r>
            <w:r>
              <w:rPr>
                <w:rFonts w:ascii="Times New Roman" w:eastAsia="Times New Roman"/>
              </w:rPr>
              <w:tab/>
            </w:r>
            <w:r>
              <w:rPr>
                <w:spacing w:val="-10"/>
              </w:rPr>
              <w:t>4</w:t>
            </w:r>
          </w:hyperlink>
        </w:p>
        <w:p w:rsidR="00F535A7" w:rsidRDefault="007870CB">
          <w:pPr>
            <w:pStyle w:val="TOC1"/>
            <w:tabs>
              <w:tab w:val="right" w:leader="dot" w:pos="10031"/>
            </w:tabs>
          </w:pPr>
          <w:hyperlink w:anchor="_bookmark7" w:history="1">
            <w:r>
              <w:t>第</w:t>
            </w:r>
            <w:r>
              <w:rPr>
                <w:spacing w:val="-1"/>
              </w:rPr>
              <w:t xml:space="preserve"> </w:t>
            </w:r>
            <w:r>
              <w:t>C</w:t>
            </w:r>
            <w:r>
              <w:rPr>
                <w:spacing w:val="-1"/>
              </w:rPr>
              <w:t xml:space="preserve"> </w:t>
            </w:r>
            <w:r>
              <w:t>章</w:t>
            </w:r>
            <w:r>
              <w:rPr>
                <w:spacing w:val="-3"/>
              </w:rPr>
              <w:t xml:space="preserve"> </w:t>
            </w:r>
            <w:r>
              <w:t xml:space="preserve">– </w:t>
            </w:r>
            <w:r>
              <w:t>生产质</w:t>
            </w:r>
            <w:r>
              <w:rPr>
                <w:spacing w:val="-10"/>
              </w:rPr>
              <w:t>量</w:t>
            </w:r>
            <w:r>
              <w:rPr>
                <w:rFonts w:ascii="Times New Roman" w:eastAsia="Times New Roman" w:hAnsi="Times New Roman"/>
              </w:rPr>
              <w:tab/>
            </w:r>
            <w:r>
              <w:rPr>
                <w:spacing w:val="-10"/>
              </w:rPr>
              <w:t>5</w:t>
            </w:r>
          </w:hyperlink>
        </w:p>
        <w:p w:rsidR="00F535A7" w:rsidRDefault="007870CB">
          <w:pPr>
            <w:pStyle w:val="TOC2"/>
            <w:numPr>
              <w:ilvl w:val="0"/>
              <w:numId w:val="2"/>
            </w:numPr>
            <w:tabs>
              <w:tab w:val="left" w:pos="778"/>
              <w:tab w:val="right" w:leader="dot" w:pos="9992"/>
            </w:tabs>
            <w:spacing w:before="144"/>
            <w:ind w:left="778" w:hanging="438"/>
          </w:pPr>
          <w:hyperlink w:anchor="_bookmark8" w:history="1">
            <w:r>
              <w:rPr>
                <w:spacing w:val="-2"/>
              </w:rPr>
              <w:t>产品</w:t>
            </w:r>
            <w:r>
              <w:rPr>
                <w:spacing w:val="-2"/>
              </w:rPr>
              <w:t>/</w:t>
            </w:r>
            <w:r>
              <w:rPr>
                <w:spacing w:val="-2"/>
              </w:rPr>
              <w:t>材料</w:t>
            </w:r>
            <w:r>
              <w:rPr>
                <w:spacing w:val="-2"/>
              </w:rPr>
              <w:t>/</w:t>
            </w:r>
            <w:r>
              <w:rPr>
                <w:spacing w:val="-2"/>
              </w:rPr>
              <w:t>工艺开</w:t>
            </w:r>
            <w:r>
              <w:rPr>
                <w:spacing w:val="-10"/>
              </w:rPr>
              <w:t>发</w:t>
            </w:r>
            <w:r>
              <w:rPr>
                <w:rFonts w:ascii="Times New Roman" w:eastAsia="Times New Roman"/>
              </w:rPr>
              <w:tab/>
            </w:r>
            <w:r>
              <w:rPr>
                <w:spacing w:val="-10"/>
              </w:rPr>
              <w:t>5</w:t>
            </w:r>
          </w:hyperlink>
        </w:p>
        <w:p w:rsidR="00F535A7" w:rsidRDefault="007870CB">
          <w:pPr>
            <w:pStyle w:val="TOC2"/>
            <w:numPr>
              <w:ilvl w:val="0"/>
              <w:numId w:val="2"/>
            </w:numPr>
            <w:tabs>
              <w:tab w:val="left" w:pos="778"/>
              <w:tab w:val="right" w:leader="dot" w:pos="9992"/>
            </w:tabs>
            <w:ind w:left="778" w:hanging="438"/>
          </w:pPr>
          <w:hyperlink w:anchor="_bookmark9" w:history="1">
            <w:r>
              <w:rPr>
                <w:spacing w:val="-2"/>
              </w:rPr>
              <w:t>基于风险的思</w:t>
            </w:r>
            <w:r>
              <w:rPr>
                <w:spacing w:val="-10"/>
              </w:rPr>
              <w:t>维</w:t>
            </w:r>
            <w:r>
              <w:rPr>
                <w:rFonts w:ascii="Times New Roman" w:eastAsia="Times New Roman"/>
              </w:rPr>
              <w:tab/>
            </w:r>
            <w:r>
              <w:rPr>
                <w:spacing w:val="-10"/>
              </w:rPr>
              <w:t>5</w:t>
            </w:r>
          </w:hyperlink>
        </w:p>
        <w:p w:rsidR="00F535A7" w:rsidRDefault="007870CB">
          <w:pPr>
            <w:pStyle w:val="TOC2"/>
            <w:numPr>
              <w:ilvl w:val="0"/>
              <w:numId w:val="2"/>
            </w:numPr>
            <w:tabs>
              <w:tab w:val="left" w:pos="778"/>
              <w:tab w:val="right" w:leader="dot" w:pos="9992"/>
            </w:tabs>
            <w:ind w:left="778" w:hanging="438"/>
          </w:pPr>
          <w:hyperlink w:anchor="_bookmark10" w:history="1">
            <w:r>
              <w:rPr>
                <w:spacing w:val="-2"/>
              </w:rPr>
              <w:t>合格性</w:t>
            </w:r>
            <w:r>
              <w:rPr>
                <w:spacing w:val="-2"/>
              </w:rPr>
              <w:t>/</w:t>
            </w:r>
            <w:r>
              <w:rPr>
                <w:spacing w:val="-2"/>
              </w:rPr>
              <w:t>可靠</w:t>
            </w:r>
            <w:r>
              <w:rPr>
                <w:spacing w:val="-10"/>
              </w:rPr>
              <w:t>性</w:t>
            </w:r>
            <w:r>
              <w:rPr>
                <w:rFonts w:ascii="Times New Roman" w:eastAsia="Times New Roman"/>
              </w:rPr>
              <w:tab/>
            </w:r>
            <w:r>
              <w:rPr>
                <w:spacing w:val="-10"/>
              </w:rPr>
              <w:t>6</w:t>
            </w:r>
          </w:hyperlink>
        </w:p>
        <w:p w:rsidR="00F535A7" w:rsidRDefault="007870CB">
          <w:pPr>
            <w:pStyle w:val="TOC2"/>
            <w:numPr>
              <w:ilvl w:val="0"/>
              <w:numId w:val="2"/>
            </w:numPr>
            <w:tabs>
              <w:tab w:val="left" w:pos="778"/>
              <w:tab w:val="right" w:leader="dot" w:pos="9992"/>
            </w:tabs>
            <w:spacing w:before="144"/>
            <w:ind w:left="778" w:hanging="438"/>
          </w:pPr>
          <w:hyperlink w:anchor="_bookmark11" w:history="1">
            <w:r>
              <w:t>产品质</w:t>
            </w:r>
            <w:r>
              <w:rPr>
                <w:spacing w:val="-10"/>
              </w:rPr>
              <w:t>量</w:t>
            </w:r>
            <w:r>
              <w:rPr>
                <w:rFonts w:ascii="Times New Roman" w:eastAsia="Times New Roman"/>
              </w:rPr>
              <w:tab/>
            </w:r>
            <w:r>
              <w:rPr>
                <w:spacing w:val="-10"/>
              </w:rPr>
              <w:t>6</w:t>
            </w:r>
          </w:hyperlink>
        </w:p>
        <w:p w:rsidR="00F535A7" w:rsidRDefault="007870CB">
          <w:pPr>
            <w:pStyle w:val="TOC2"/>
            <w:numPr>
              <w:ilvl w:val="0"/>
              <w:numId w:val="2"/>
            </w:numPr>
            <w:tabs>
              <w:tab w:val="left" w:pos="778"/>
              <w:tab w:val="right" w:leader="dot" w:pos="9992"/>
            </w:tabs>
            <w:spacing w:before="142"/>
            <w:ind w:left="778" w:hanging="438"/>
          </w:pPr>
          <w:hyperlink w:anchor="_bookmark12" w:history="1">
            <w:r>
              <w:t>程监</w:t>
            </w:r>
            <w:r>
              <w:rPr>
                <w:spacing w:val="-10"/>
              </w:rPr>
              <w:t>视</w:t>
            </w:r>
            <w:r>
              <w:rPr>
                <w:rFonts w:ascii="Times New Roman" w:eastAsia="Times New Roman"/>
              </w:rPr>
              <w:tab/>
            </w:r>
            <w:r>
              <w:rPr>
                <w:spacing w:val="-10"/>
              </w:rPr>
              <w:t>6</w:t>
            </w:r>
          </w:hyperlink>
        </w:p>
        <w:p w:rsidR="00F535A7" w:rsidRDefault="007870CB">
          <w:pPr>
            <w:pStyle w:val="TOC2"/>
            <w:numPr>
              <w:ilvl w:val="0"/>
              <w:numId w:val="2"/>
            </w:numPr>
            <w:tabs>
              <w:tab w:val="left" w:pos="892"/>
              <w:tab w:val="right" w:leader="dot" w:pos="9992"/>
            </w:tabs>
            <w:spacing w:before="143"/>
            <w:ind w:left="892" w:hanging="552"/>
          </w:pPr>
          <w:hyperlink w:anchor="_bookmark13" w:history="1">
            <w:r>
              <w:t>测量系统分析</w:t>
            </w:r>
            <w:r>
              <w:rPr>
                <w:spacing w:val="-6"/>
              </w:rPr>
              <w:t xml:space="preserve"> </w:t>
            </w:r>
            <w:r>
              <w:rPr>
                <w:spacing w:val="-2"/>
              </w:rPr>
              <w:t>(MSA)</w:t>
            </w:r>
            <w:r>
              <w:tab/>
            </w:r>
            <w:r>
              <w:rPr>
                <w:spacing w:val="-10"/>
              </w:rPr>
              <w:t>7</w:t>
            </w:r>
          </w:hyperlink>
        </w:p>
        <w:p w:rsidR="00F535A7" w:rsidRDefault="007870CB">
          <w:pPr>
            <w:pStyle w:val="TOC2"/>
            <w:numPr>
              <w:ilvl w:val="0"/>
              <w:numId w:val="2"/>
            </w:numPr>
            <w:tabs>
              <w:tab w:val="left" w:pos="892"/>
              <w:tab w:val="right" w:leader="dot" w:pos="9992"/>
            </w:tabs>
            <w:ind w:left="892" w:hanging="552"/>
          </w:pPr>
          <w:hyperlink w:anchor="_bookmark14" w:history="1">
            <w:r>
              <w:t>生产件批准程序</w:t>
            </w:r>
            <w:r>
              <w:rPr>
                <w:spacing w:val="-6"/>
              </w:rPr>
              <w:t xml:space="preserve"> </w:t>
            </w:r>
            <w:r>
              <w:rPr>
                <w:spacing w:val="-2"/>
              </w:rPr>
              <w:t>(PPAP)</w:t>
            </w:r>
            <w:r>
              <w:tab/>
            </w:r>
            <w:r>
              <w:rPr>
                <w:spacing w:val="-10"/>
              </w:rPr>
              <w:t>7</w:t>
            </w:r>
          </w:hyperlink>
        </w:p>
        <w:p w:rsidR="00F535A7" w:rsidRDefault="007870CB">
          <w:pPr>
            <w:pStyle w:val="TOC2"/>
            <w:numPr>
              <w:ilvl w:val="0"/>
              <w:numId w:val="2"/>
            </w:numPr>
            <w:tabs>
              <w:tab w:val="left" w:pos="891"/>
              <w:tab w:val="right" w:leader="dot" w:pos="9992"/>
            </w:tabs>
            <w:spacing w:before="142"/>
            <w:ind w:left="891" w:hanging="551"/>
          </w:pPr>
          <w:hyperlink w:anchor="_bookmark15" w:history="1">
            <w:r>
              <w:t>静电放电</w:t>
            </w:r>
            <w:r>
              <w:rPr>
                <w:spacing w:val="-3"/>
              </w:rPr>
              <w:t xml:space="preserve"> </w:t>
            </w:r>
            <w:r>
              <w:rPr>
                <w:spacing w:val="-2"/>
              </w:rPr>
              <w:t>(ESD)</w:t>
            </w:r>
            <w:r>
              <w:tab/>
            </w:r>
            <w:r>
              <w:rPr>
                <w:spacing w:val="-12"/>
              </w:rPr>
              <w:t>7</w:t>
            </w:r>
          </w:hyperlink>
        </w:p>
        <w:p w:rsidR="00F535A7" w:rsidRDefault="007870CB">
          <w:pPr>
            <w:pStyle w:val="TOC2"/>
            <w:numPr>
              <w:ilvl w:val="0"/>
              <w:numId w:val="2"/>
            </w:numPr>
            <w:tabs>
              <w:tab w:val="left" w:pos="892"/>
              <w:tab w:val="right" w:leader="dot" w:pos="9992"/>
            </w:tabs>
            <w:spacing w:before="143"/>
            <w:ind w:left="892" w:hanging="552"/>
          </w:pPr>
          <w:hyperlink w:anchor="_bookmark16" w:history="1">
            <w:r>
              <w:rPr>
                <w:spacing w:val="-2"/>
              </w:rPr>
              <w:t>软件质量保</w:t>
            </w:r>
            <w:r>
              <w:rPr>
                <w:spacing w:val="-10"/>
              </w:rPr>
              <w:t>证</w:t>
            </w:r>
            <w:r>
              <w:rPr>
                <w:rFonts w:ascii="Times New Roman" w:eastAsia="Times New Roman"/>
              </w:rPr>
              <w:tab/>
            </w:r>
            <w:r>
              <w:rPr>
                <w:spacing w:val="-10"/>
              </w:rPr>
              <w:t>7</w:t>
            </w:r>
          </w:hyperlink>
        </w:p>
        <w:p w:rsidR="00F535A7" w:rsidRDefault="007870CB">
          <w:pPr>
            <w:pStyle w:val="TOC1"/>
            <w:tabs>
              <w:tab w:val="right" w:leader="dot" w:pos="10031"/>
            </w:tabs>
          </w:pPr>
          <w:hyperlink w:anchor="_bookmark17" w:history="1">
            <w:r>
              <w:t>第</w:t>
            </w:r>
            <w:r>
              <w:rPr>
                <w:spacing w:val="-1"/>
              </w:rPr>
              <w:t xml:space="preserve"> </w:t>
            </w:r>
            <w:r>
              <w:t>D</w:t>
            </w:r>
            <w:r>
              <w:rPr>
                <w:spacing w:val="-1"/>
              </w:rPr>
              <w:t xml:space="preserve"> </w:t>
            </w:r>
            <w:r>
              <w:t>章</w:t>
            </w:r>
            <w:r>
              <w:rPr>
                <w:spacing w:val="-3"/>
              </w:rPr>
              <w:t xml:space="preserve"> </w:t>
            </w:r>
            <w:r>
              <w:t xml:space="preserve">– </w:t>
            </w:r>
            <w:r>
              <w:t>质量体</w:t>
            </w:r>
            <w:r>
              <w:rPr>
                <w:spacing w:val="-10"/>
              </w:rPr>
              <w:t>系</w:t>
            </w:r>
            <w:r>
              <w:rPr>
                <w:rFonts w:ascii="Times New Roman" w:eastAsia="Times New Roman" w:hAnsi="Times New Roman"/>
              </w:rPr>
              <w:tab/>
            </w:r>
            <w:r>
              <w:rPr>
                <w:spacing w:val="-10"/>
              </w:rPr>
              <w:t>7</w:t>
            </w:r>
          </w:hyperlink>
        </w:p>
        <w:p w:rsidR="00F535A7" w:rsidRDefault="007870CB">
          <w:pPr>
            <w:pStyle w:val="TOC2"/>
            <w:numPr>
              <w:ilvl w:val="0"/>
              <w:numId w:val="2"/>
            </w:numPr>
            <w:tabs>
              <w:tab w:val="left" w:pos="892"/>
              <w:tab w:val="right" w:leader="dot" w:pos="9992"/>
            </w:tabs>
            <w:spacing w:before="142"/>
            <w:ind w:left="892" w:hanging="552"/>
          </w:pPr>
          <w:hyperlink w:anchor="_bookmark18" w:history="1">
            <w:r>
              <w:rPr>
                <w:spacing w:val="-2"/>
              </w:rPr>
              <w:t>持续改</w:t>
            </w:r>
            <w:r>
              <w:rPr>
                <w:spacing w:val="-10"/>
              </w:rPr>
              <w:t>进</w:t>
            </w:r>
            <w:r>
              <w:rPr>
                <w:rFonts w:ascii="Times New Roman" w:eastAsia="Times New Roman"/>
              </w:rPr>
              <w:tab/>
            </w:r>
            <w:r>
              <w:rPr>
                <w:spacing w:val="-10"/>
              </w:rPr>
              <w:t>7</w:t>
            </w:r>
          </w:hyperlink>
        </w:p>
        <w:p w:rsidR="00F535A7" w:rsidRDefault="007870CB">
          <w:pPr>
            <w:pStyle w:val="TOC2"/>
            <w:numPr>
              <w:ilvl w:val="0"/>
              <w:numId w:val="2"/>
            </w:numPr>
            <w:tabs>
              <w:tab w:val="left" w:pos="892"/>
              <w:tab w:val="right" w:leader="dot" w:pos="9992"/>
            </w:tabs>
            <w:spacing w:before="144"/>
            <w:ind w:left="892" w:hanging="552"/>
          </w:pPr>
          <w:hyperlink w:anchor="_bookmark19" w:history="1">
            <w:r>
              <w:rPr>
                <w:spacing w:val="-2"/>
              </w:rPr>
              <w:t>不合格产品</w:t>
            </w:r>
            <w:r>
              <w:rPr>
                <w:spacing w:val="-2"/>
              </w:rPr>
              <w:t>/</w:t>
            </w:r>
            <w:r>
              <w:rPr>
                <w:spacing w:val="-2"/>
              </w:rPr>
              <w:t>材</w:t>
            </w:r>
            <w:r>
              <w:rPr>
                <w:spacing w:val="-10"/>
              </w:rPr>
              <w:t>料</w:t>
            </w:r>
            <w:r>
              <w:rPr>
                <w:rFonts w:ascii="Times New Roman" w:eastAsia="Times New Roman"/>
              </w:rPr>
              <w:tab/>
            </w:r>
            <w:r>
              <w:rPr>
                <w:spacing w:val="-10"/>
              </w:rPr>
              <w:t>7</w:t>
            </w:r>
          </w:hyperlink>
        </w:p>
        <w:p w:rsidR="00F535A7" w:rsidRDefault="007870CB">
          <w:pPr>
            <w:pStyle w:val="TOC2"/>
            <w:numPr>
              <w:ilvl w:val="0"/>
              <w:numId w:val="2"/>
            </w:numPr>
            <w:tabs>
              <w:tab w:val="left" w:pos="892"/>
              <w:tab w:val="right" w:leader="dot" w:pos="9992"/>
            </w:tabs>
            <w:ind w:left="892" w:hanging="552"/>
          </w:pPr>
          <w:hyperlink w:anchor="_bookmark20" w:history="1">
            <w:r>
              <w:rPr>
                <w:spacing w:val="-2"/>
              </w:rPr>
              <w:t>供应商质量问</w:t>
            </w:r>
            <w:r>
              <w:rPr>
                <w:spacing w:val="-10"/>
              </w:rPr>
              <w:t>题</w:t>
            </w:r>
            <w:r>
              <w:rPr>
                <w:rFonts w:ascii="Times New Roman" w:eastAsia="Times New Roman"/>
              </w:rPr>
              <w:tab/>
            </w:r>
            <w:r>
              <w:rPr>
                <w:spacing w:val="-10"/>
              </w:rPr>
              <w:t>8</w:t>
            </w:r>
          </w:hyperlink>
        </w:p>
        <w:p w:rsidR="00F535A7" w:rsidRDefault="007870CB">
          <w:pPr>
            <w:pStyle w:val="TOC2"/>
            <w:numPr>
              <w:ilvl w:val="0"/>
              <w:numId w:val="2"/>
            </w:numPr>
            <w:tabs>
              <w:tab w:val="left" w:pos="892"/>
              <w:tab w:val="right" w:leader="dot" w:pos="9992"/>
            </w:tabs>
            <w:spacing w:before="144"/>
            <w:ind w:left="892" w:hanging="552"/>
          </w:pPr>
          <w:hyperlink w:anchor="_bookmark21" w:history="1">
            <w:r>
              <w:rPr>
                <w:spacing w:val="-2"/>
              </w:rPr>
              <w:t>供应商纠正和预防措施流</w:t>
            </w:r>
            <w:r>
              <w:rPr>
                <w:spacing w:val="-10"/>
              </w:rPr>
              <w:t>程</w:t>
            </w:r>
            <w:r>
              <w:rPr>
                <w:rFonts w:ascii="Times New Roman" w:eastAsia="Times New Roman"/>
              </w:rPr>
              <w:tab/>
            </w:r>
            <w:r>
              <w:rPr>
                <w:spacing w:val="-10"/>
              </w:rPr>
              <w:t>8</w:t>
            </w:r>
          </w:hyperlink>
        </w:p>
        <w:p w:rsidR="00F535A7" w:rsidRDefault="007870CB">
          <w:pPr>
            <w:pStyle w:val="TOC2"/>
            <w:numPr>
              <w:ilvl w:val="0"/>
              <w:numId w:val="2"/>
            </w:numPr>
            <w:tabs>
              <w:tab w:val="left" w:pos="892"/>
              <w:tab w:val="right" w:leader="dot" w:pos="9992"/>
            </w:tabs>
            <w:ind w:left="892" w:hanging="552"/>
          </w:pPr>
          <w:hyperlink w:anchor="_bookmark22" w:history="1">
            <w:r>
              <w:rPr>
                <w:spacing w:val="-2"/>
              </w:rPr>
              <w:t>变更管</w:t>
            </w:r>
            <w:r>
              <w:rPr>
                <w:spacing w:val="-10"/>
              </w:rPr>
              <w:t>理</w:t>
            </w:r>
            <w:r>
              <w:rPr>
                <w:rFonts w:ascii="Times New Roman" w:eastAsia="Times New Roman"/>
              </w:rPr>
              <w:tab/>
            </w:r>
            <w:r>
              <w:rPr>
                <w:spacing w:val="-10"/>
              </w:rPr>
              <w:t>8</w:t>
            </w:r>
          </w:hyperlink>
        </w:p>
        <w:p w:rsidR="00F535A7" w:rsidRDefault="007870CB">
          <w:pPr>
            <w:pStyle w:val="TOC2"/>
            <w:numPr>
              <w:ilvl w:val="0"/>
              <w:numId w:val="2"/>
            </w:numPr>
            <w:tabs>
              <w:tab w:val="left" w:pos="892"/>
              <w:tab w:val="right" w:leader="dot" w:pos="9992"/>
            </w:tabs>
            <w:ind w:left="892" w:hanging="552"/>
          </w:pPr>
          <w:hyperlink w:anchor="_bookmark23" w:history="1">
            <w:r>
              <w:rPr>
                <w:spacing w:val="-2"/>
              </w:rPr>
              <w:t>产品退市</w:t>
            </w:r>
            <w:r>
              <w:rPr>
                <w:spacing w:val="-2"/>
              </w:rPr>
              <w:t>/</w:t>
            </w:r>
            <w:r>
              <w:rPr>
                <w:spacing w:val="-2"/>
              </w:rPr>
              <w:t>停</w:t>
            </w:r>
            <w:r>
              <w:rPr>
                <w:spacing w:val="-10"/>
              </w:rPr>
              <w:t>产</w:t>
            </w:r>
            <w:r>
              <w:rPr>
                <w:rFonts w:ascii="Times New Roman" w:eastAsia="Times New Roman"/>
              </w:rPr>
              <w:tab/>
            </w:r>
            <w:r>
              <w:rPr>
                <w:spacing w:val="-10"/>
              </w:rPr>
              <w:t>9</w:t>
            </w:r>
          </w:hyperlink>
        </w:p>
        <w:p w:rsidR="00F535A7" w:rsidRDefault="007870CB">
          <w:pPr>
            <w:pStyle w:val="TOC2"/>
            <w:numPr>
              <w:ilvl w:val="0"/>
              <w:numId w:val="2"/>
            </w:numPr>
            <w:tabs>
              <w:tab w:val="left" w:pos="892"/>
              <w:tab w:val="right" w:leader="dot" w:pos="9992"/>
            </w:tabs>
            <w:spacing w:before="144"/>
            <w:ind w:left="892" w:hanging="552"/>
          </w:pPr>
          <w:hyperlink w:anchor="_bookmark24" w:history="1">
            <w:r>
              <w:rPr>
                <w:spacing w:val="-2"/>
              </w:rPr>
              <w:t>业务连续性计</w:t>
            </w:r>
            <w:r>
              <w:rPr>
                <w:spacing w:val="-10"/>
              </w:rPr>
              <w:t>划</w:t>
            </w:r>
            <w:r>
              <w:rPr>
                <w:rFonts w:ascii="Times New Roman" w:eastAsia="Times New Roman"/>
              </w:rPr>
              <w:tab/>
            </w:r>
            <w:r>
              <w:rPr>
                <w:spacing w:val="-10"/>
              </w:rPr>
              <w:t>9</w:t>
            </w:r>
          </w:hyperlink>
        </w:p>
        <w:p w:rsidR="00F535A7" w:rsidRDefault="007870CB">
          <w:pPr>
            <w:pStyle w:val="TOC1"/>
            <w:tabs>
              <w:tab w:val="right" w:leader="dot" w:pos="10031"/>
            </w:tabs>
          </w:pPr>
          <w:hyperlink w:anchor="_bookmark25" w:history="1">
            <w:r>
              <w:t>第</w:t>
            </w:r>
            <w:r>
              <w:rPr>
                <w:spacing w:val="-3"/>
              </w:rPr>
              <w:t xml:space="preserve"> </w:t>
            </w:r>
            <w:r>
              <w:t>E</w:t>
            </w:r>
            <w:r>
              <w:rPr>
                <w:spacing w:val="-2"/>
              </w:rPr>
              <w:t xml:space="preserve"> </w:t>
            </w:r>
            <w:r>
              <w:t>章</w:t>
            </w:r>
            <w:r>
              <w:rPr>
                <w:spacing w:val="-4"/>
              </w:rPr>
              <w:t xml:space="preserve"> </w:t>
            </w:r>
            <w:r>
              <w:t>–</w:t>
            </w:r>
            <w:r>
              <w:rPr>
                <w:spacing w:val="-2"/>
              </w:rPr>
              <w:t xml:space="preserve"> </w:t>
            </w:r>
            <w:r>
              <w:t>物流</w:t>
            </w:r>
            <w:r>
              <w:t>/</w:t>
            </w:r>
            <w:r>
              <w:t>记录保</w:t>
            </w:r>
            <w:r>
              <w:rPr>
                <w:spacing w:val="-10"/>
              </w:rPr>
              <w:t>存</w:t>
            </w:r>
            <w:r>
              <w:rPr>
                <w:rFonts w:ascii="Times New Roman" w:eastAsia="Times New Roman" w:hAnsi="Times New Roman"/>
              </w:rPr>
              <w:tab/>
            </w:r>
            <w:r>
              <w:rPr>
                <w:spacing w:val="-5"/>
              </w:rPr>
              <w:t>10</w:t>
            </w:r>
          </w:hyperlink>
        </w:p>
        <w:p w:rsidR="00F535A7" w:rsidRDefault="007870CB">
          <w:pPr>
            <w:pStyle w:val="TOC2"/>
            <w:numPr>
              <w:ilvl w:val="0"/>
              <w:numId w:val="2"/>
            </w:numPr>
            <w:tabs>
              <w:tab w:val="left" w:pos="892"/>
              <w:tab w:val="right" w:leader="dot" w:pos="9992"/>
            </w:tabs>
            <w:spacing w:before="144"/>
            <w:ind w:left="892" w:hanging="552"/>
          </w:pPr>
          <w:hyperlink w:anchor="_bookmark26" w:history="1">
            <w:r>
              <w:rPr>
                <w:spacing w:val="-2"/>
              </w:rPr>
              <w:t>标识和可追溯</w:t>
            </w:r>
            <w:r>
              <w:rPr>
                <w:spacing w:val="-10"/>
              </w:rPr>
              <w:t>性</w:t>
            </w:r>
            <w:r>
              <w:rPr>
                <w:rFonts w:ascii="Times New Roman" w:eastAsia="Times New Roman"/>
              </w:rPr>
              <w:tab/>
            </w:r>
            <w:r>
              <w:rPr>
                <w:spacing w:val="-5"/>
              </w:rPr>
              <w:t>10</w:t>
            </w:r>
          </w:hyperlink>
        </w:p>
        <w:p w:rsidR="00F535A7" w:rsidRDefault="007870CB">
          <w:pPr>
            <w:pStyle w:val="TOC2"/>
            <w:numPr>
              <w:ilvl w:val="0"/>
              <w:numId w:val="2"/>
            </w:numPr>
            <w:tabs>
              <w:tab w:val="left" w:pos="892"/>
              <w:tab w:val="right" w:leader="dot" w:pos="9992"/>
            </w:tabs>
            <w:ind w:left="892" w:hanging="552"/>
          </w:pPr>
          <w:hyperlink w:anchor="_bookmark27" w:history="1">
            <w:r>
              <w:t>包</w:t>
            </w:r>
            <w:r>
              <w:rPr>
                <w:spacing w:val="-10"/>
              </w:rPr>
              <w:t>装</w:t>
            </w:r>
            <w:r>
              <w:rPr>
                <w:rFonts w:ascii="Times New Roman" w:eastAsia="Times New Roman"/>
              </w:rPr>
              <w:tab/>
            </w:r>
            <w:r>
              <w:rPr>
                <w:spacing w:val="-5"/>
              </w:rPr>
              <w:t>10</w:t>
            </w:r>
          </w:hyperlink>
        </w:p>
        <w:p w:rsidR="00F535A7" w:rsidRDefault="007870CB">
          <w:pPr>
            <w:pStyle w:val="TOC2"/>
            <w:numPr>
              <w:ilvl w:val="0"/>
              <w:numId w:val="2"/>
            </w:numPr>
            <w:tabs>
              <w:tab w:val="left" w:pos="892"/>
              <w:tab w:val="right" w:leader="dot" w:pos="9992"/>
            </w:tabs>
            <w:ind w:left="892" w:hanging="552"/>
          </w:pPr>
          <w:hyperlink w:anchor="_bookmark28" w:history="1">
            <w:r>
              <w:rPr>
                <w:spacing w:val="-2"/>
              </w:rPr>
              <w:t>保质</w:t>
            </w:r>
            <w:r>
              <w:rPr>
                <w:spacing w:val="-10"/>
              </w:rPr>
              <w:t>期</w:t>
            </w:r>
            <w:r>
              <w:rPr>
                <w:rFonts w:ascii="Times New Roman" w:eastAsia="Times New Roman"/>
              </w:rPr>
              <w:tab/>
            </w:r>
            <w:r>
              <w:rPr>
                <w:spacing w:val="-5"/>
              </w:rPr>
              <w:t>10</w:t>
            </w:r>
          </w:hyperlink>
        </w:p>
        <w:p w:rsidR="00F535A7" w:rsidRDefault="007870CB">
          <w:pPr>
            <w:pStyle w:val="TOC2"/>
            <w:numPr>
              <w:ilvl w:val="0"/>
              <w:numId w:val="2"/>
            </w:numPr>
            <w:tabs>
              <w:tab w:val="left" w:pos="892"/>
              <w:tab w:val="right" w:leader="dot" w:pos="9992"/>
            </w:tabs>
            <w:spacing w:before="144"/>
            <w:ind w:left="892" w:hanging="552"/>
          </w:pPr>
          <w:hyperlink w:anchor="_bookmark29" w:history="1">
            <w:r>
              <w:rPr>
                <w:spacing w:val="-2"/>
              </w:rPr>
              <w:t>归档</w:t>
            </w:r>
            <w:r>
              <w:rPr>
                <w:spacing w:val="-10"/>
              </w:rPr>
              <w:t>期</w:t>
            </w:r>
            <w:r>
              <w:rPr>
                <w:rFonts w:ascii="Times New Roman" w:eastAsia="Times New Roman"/>
              </w:rPr>
              <w:tab/>
            </w:r>
            <w:r>
              <w:rPr>
                <w:spacing w:val="-5"/>
              </w:rPr>
              <w:t>10</w:t>
            </w:r>
          </w:hyperlink>
        </w:p>
        <w:p w:rsidR="00F535A7" w:rsidRDefault="007870CB">
          <w:pPr>
            <w:pStyle w:val="TOC1"/>
            <w:tabs>
              <w:tab w:val="right" w:leader="dot" w:pos="10031"/>
            </w:tabs>
          </w:pPr>
          <w:hyperlink w:anchor="_bookmark30" w:history="1">
            <w:r>
              <w:t>第</w:t>
            </w:r>
            <w:r>
              <w:t xml:space="preserve"> F </w:t>
            </w:r>
            <w:r>
              <w:t>章</w:t>
            </w:r>
            <w:r>
              <w:rPr>
                <w:spacing w:val="-2"/>
              </w:rPr>
              <w:t xml:space="preserve"> </w:t>
            </w:r>
            <w:r>
              <w:t xml:space="preserve">– </w:t>
            </w:r>
            <w:r>
              <w:t>监</w:t>
            </w:r>
            <w:r>
              <w:rPr>
                <w:spacing w:val="-10"/>
              </w:rPr>
              <w:t>管</w:t>
            </w:r>
            <w:r>
              <w:rPr>
                <w:rFonts w:ascii="Times New Roman" w:eastAsia="Times New Roman" w:hAnsi="Times New Roman"/>
              </w:rPr>
              <w:tab/>
            </w:r>
            <w:r>
              <w:rPr>
                <w:spacing w:val="-5"/>
              </w:rPr>
              <w:t>10</w:t>
            </w:r>
          </w:hyperlink>
        </w:p>
        <w:p w:rsidR="00F535A7" w:rsidRDefault="007870CB">
          <w:pPr>
            <w:pStyle w:val="TOC2"/>
            <w:numPr>
              <w:ilvl w:val="0"/>
              <w:numId w:val="2"/>
            </w:numPr>
            <w:tabs>
              <w:tab w:val="left" w:pos="892"/>
              <w:tab w:val="right" w:leader="dot" w:pos="9992"/>
            </w:tabs>
            <w:spacing w:after="20"/>
            <w:ind w:left="892" w:hanging="552"/>
          </w:pPr>
          <w:hyperlink w:anchor="_bookmark31" w:history="1">
            <w:r>
              <w:t>受限化学品和材料</w:t>
            </w:r>
            <w:r>
              <w:rPr>
                <w:spacing w:val="-10"/>
              </w:rPr>
              <w:t xml:space="preserve"> </w:t>
            </w:r>
            <w:r>
              <w:rPr>
                <w:spacing w:val="-2"/>
              </w:rPr>
              <w:t>(RCM)</w:t>
            </w:r>
            <w:r>
              <w:tab/>
            </w:r>
            <w:r>
              <w:rPr>
                <w:spacing w:val="-5"/>
              </w:rPr>
              <w:t>10</w:t>
            </w:r>
          </w:hyperlink>
        </w:p>
        <w:p w:rsidR="00F535A7" w:rsidRDefault="007870CB">
          <w:pPr>
            <w:pStyle w:val="TOC2"/>
            <w:numPr>
              <w:ilvl w:val="0"/>
              <w:numId w:val="2"/>
            </w:numPr>
            <w:tabs>
              <w:tab w:val="left" w:pos="892"/>
              <w:tab w:val="right" w:leader="dot" w:pos="9992"/>
            </w:tabs>
            <w:spacing w:before="40"/>
            <w:ind w:left="892" w:hanging="552"/>
          </w:pPr>
          <w:hyperlink w:anchor="_bookmark32" w:history="1">
            <w:r>
              <w:rPr>
                <w:spacing w:val="-2"/>
              </w:rPr>
              <w:t>冲突矿</w:t>
            </w:r>
            <w:r>
              <w:rPr>
                <w:spacing w:val="-10"/>
              </w:rPr>
              <w:t>产</w:t>
            </w:r>
            <w:r>
              <w:rPr>
                <w:rFonts w:ascii="Times New Roman" w:eastAsia="Times New Roman"/>
              </w:rPr>
              <w:tab/>
            </w:r>
            <w:r>
              <w:rPr>
                <w:spacing w:val="-5"/>
              </w:rPr>
              <w:t>11</w:t>
            </w:r>
          </w:hyperlink>
        </w:p>
        <w:p w:rsidR="00F535A7" w:rsidRDefault="007870CB">
          <w:pPr>
            <w:pStyle w:val="TOC2"/>
            <w:numPr>
              <w:ilvl w:val="0"/>
              <w:numId w:val="2"/>
            </w:numPr>
            <w:tabs>
              <w:tab w:val="left" w:pos="892"/>
              <w:tab w:val="right" w:leader="dot" w:pos="9992"/>
            </w:tabs>
            <w:ind w:left="892" w:hanging="552"/>
          </w:pPr>
          <w:hyperlink w:anchor="_bookmark33" w:history="1">
            <w:r>
              <w:t>环境、安全和健康</w:t>
            </w:r>
            <w:r>
              <w:rPr>
                <w:spacing w:val="-10"/>
              </w:rPr>
              <w:t xml:space="preserve"> </w:t>
            </w:r>
            <w:r>
              <w:rPr>
                <w:spacing w:val="-2"/>
              </w:rPr>
              <w:t>(ESH)</w:t>
            </w:r>
            <w:r>
              <w:tab/>
            </w:r>
            <w:r>
              <w:rPr>
                <w:spacing w:val="-5"/>
              </w:rPr>
              <w:t>11</w:t>
            </w:r>
          </w:hyperlink>
        </w:p>
        <w:p w:rsidR="00F535A7" w:rsidRDefault="007870CB">
          <w:pPr>
            <w:pStyle w:val="TOC2"/>
            <w:numPr>
              <w:ilvl w:val="0"/>
              <w:numId w:val="2"/>
            </w:numPr>
            <w:tabs>
              <w:tab w:val="left" w:pos="892"/>
              <w:tab w:val="right" w:leader="dot" w:pos="9992"/>
            </w:tabs>
            <w:ind w:left="892" w:hanging="552"/>
          </w:pPr>
          <w:hyperlink w:anchor="_bookmark34" w:history="1">
            <w:r>
              <w:rPr>
                <w:spacing w:val="-2"/>
              </w:rPr>
              <w:t>责任商业联</w:t>
            </w:r>
            <w:r>
              <w:rPr>
                <w:spacing w:val="-10"/>
              </w:rPr>
              <w:t>盟</w:t>
            </w:r>
            <w:r>
              <w:rPr>
                <w:rFonts w:ascii="Times New Roman" w:eastAsia="Times New Roman"/>
              </w:rPr>
              <w:tab/>
            </w:r>
            <w:r>
              <w:rPr>
                <w:spacing w:val="-5"/>
              </w:rPr>
              <w:t>11</w:t>
            </w:r>
          </w:hyperlink>
        </w:p>
        <w:p w:rsidR="00F535A7" w:rsidRDefault="007870CB">
          <w:pPr>
            <w:pStyle w:val="TOC1"/>
            <w:tabs>
              <w:tab w:val="right" w:leader="dot" w:pos="10031"/>
            </w:tabs>
            <w:spacing w:before="144"/>
          </w:pPr>
          <w:hyperlink w:anchor="_bookmark35" w:history="1">
            <w:r>
              <w:t>附录</w:t>
            </w:r>
            <w:r>
              <w:rPr>
                <w:spacing w:val="-5"/>
              </w:rPr>
              <w:t xml:space="preserve"> </w:t>
            </w:r>
            <w:r>
              <w:t>A</w:t>
            </w:r>
            <w:r>
              <w:rPr>
                <w:spacing w:val="-2"/>
              </w:rPr>
              <w:t xml:space="preserve"> </w:t>
            </w:r>
            <w:r>
              <w:t>–</w:t>
            </w:r>
            <w:r>
              <w:rPr>
                <w:spacing w:val="-4"/>
              </w:rPr>
              <w:t xml:space="preserve"> </w:t>
            </w:r>
            <w:r>
              <w:t>周期时间预</w:t>
            </w:r>
            <w:r>
              <w:rPr>
                <w:spacing w:val="-12"/>
              </w:rPr>
              <w:t>期</w:t>
            </w:r>
            <w:r>
              <w:rPr>
                <w:rFonts w:ascii="Times New Roman" w:eastAsia="Times New Roman" w:hAnsi="Times New Roman"/>
              </w:rPr>
              <w:tab/>
            </w:r>
            <w:r>
              <w:rPr>
                <w:spacing w:val="-5"/>
              </w:rPr>
              <w:t>12</w:t>
            </w:r>
          </w:hyperlink>
        </w:p>
        <w:p w:rsidR="00F535A7" w:rsidRDefault="007870CB">
          <w:pPr>
            <w:pStyle w:val="TOC1"/>
            <w:tabs>
              <w:tab w:val="right" w:leader="dot" w:pos="10031"/>
            </w:tabs>
          </w:pPr>
          <w:hyperlink w:anchor="_bookmark36" w:history="1">
            <w:r>
              <w:t>附录</w:t>
            </w:r>
            <w:r>
              <w:rPr>
                <w:spacing w:val="-4"/>
              </w:rPr>
              <w:t xml:space="preserve"> </w:t>
            </w:r>
            <w:r>
              <w:t>B</w:t>
            </w:r>
            <w:r>
              <w:rPr>
                <w:spacing w:val="-2"/>
              </w:rPr>
              <w:t xml:space="preserve"> </w:t>
            </w:r>
            <w:r>
              <w:t>–</w:t>
            </w:r>
            <w:r>
              <w:rPr>
                <w:spacing w:val="-4"/>
              </w:rPr>
              <w:t xml:space="preserve"> </w:t>
            </w:r>
            <w:r>
              <w:t>TI</w:t>
            </w:r>
            <w:r>
              <w:rPr>
                <w:spacing w:val="-1"/>
              </w:rPr>
              <w:t xml:space="preserve"> </w:t>
            </w:r>
            <w:r>
              <w:t>供应商质量：要</w:t>
            </w:r>
            <w:r>
              <w:rPr>
                <w:spacing w:val="-10"/>
              </w:rPr>
              <w:t>求</w:t>
            </w:r>
            <w:r>
              <w:rPr>
                <w:rFonts w:ascii="Times New Roman" w:eastAsia="Times New Roman" w:hAnsi="Times New Roman"/>
              </w:rPr>
              <w:tab/>
            </w:r>
            <w:r>
              <w:rPr>
                <w:spacing w:val="-5"/>
              </w:rPr>
              <w:t>13</w:t>
            </w:r>
          </w:hyperlink>
        </w:p>
        <w:p w:rsidR="00F535A7" w:rsidRDefault="007870CB">
          <w:pPr>
            <w:pStyle w:val="TOC1"/>
            <w:tabs>
              <w:tab w:val="right" w:leader="dot" w:pos="10031"/>
            </w:tabs>
            <w:spacing w:before="144"/>
          </w:pPr>
          <w:hyperlink w:anchor="_bookmark37" w:history="1">
            <w:r>
              <w:t>缩写</w:t>
            </w:r>
            <w:r>
              <w:rPr>
                <w:spacing w:val="-10"/>
              </w:rPr>
              <w:t>词</w:t>
            </w:r>
            <w:r>
              <w:rPr>
                <w:rFonts w:ascii="Times New Roman" w:eastAsia="Times New Roman"/>
              </w:rPr>
              <w:tab/>
            </w:r>
            <w:r>
              <w:rPr>
                <w:spacing w:val="-5"/>
              </w:rPr>
              <w:t>14</w:t>
            </w:r>
          </w:hyperlink>
        </w:p>
        <w:p w:rsidR="00F535A7" w:rsidRDefault="007870CB">
          <w:pPr>
            <w:pStyle w:val="TOC1"/>
            <w:tabs>
              <w:tab w:val="right" w:leader="dot" w:pos="10031"/>
            </w:tabs>
          </w:pPr>
          <w:hyperlink w:anchor="_bookmark38" w:history="1">
            <w:r>
              <w:t>变更记</w:t>
            </w:r>
            <w:r>
              <w:rPr>
                <w:spacing w:val="-10"/>
              </w:rPr>
              <w:t>录</w:t>
            </w:r>
            <w:r>
              <w:rPr>
                <w:rFonts w:ascii="Times New Roman" w:eastAsia="Times New Roman"/>
              </w:rPr>
              <w:tab/>
            </w:r>
            <w:r>
              <w:rPr>
                <w:spacing w:val="-5"/>
              </w:rPr>
              <w:t>16</w:t>
            </w:r>
          </w:hyperlink>
        </w:p>
        <w:p w:rsidR="00F535A7" w:rsidRDefault="007870CB">
          <w:r>
            <w:fldChar w:fldCharType="end"/>
          </w:r>
        </w:p>
      </w:sdtContent>
    </w:sdt>
    <w:p w:rsidR="00F535A7" w:rsidRDefault="00F535A7">
      <w:pPr>
        <w:sectPr w:rsidR="00F535A7">
          <w:type w:val="continuous"/>
          <w:pgSz w:w="12240" w:h="15840"/>
          <w:pgMar w:top="899" w:right="1100" w:bottom="424" w:left="800" w:header="0" w:footer="163" w:gutter="0"/>
          <w:cols w:space="720"/>
        </w:sectPr>
      </w:pPr>
    </w:p>
    <w:p w:rsidR="00F535A7" w:rsidRDefault="007870CB">
      <w:pPr>
        <w:pStyle w:val="Heading1"/>
      </w:pPr>
      <w:bookmarkStart w:id="1" w:name="_bookmark0"/>
      <w:bookmarkEnd w:id="1"/>
      <w:r>
        <w:rPr>
          <w:color w:val="365F91"/>
          <w:spacing w:val="-2"/>
        </w:rPr>
        <w:lastRenderedPageBreak/>
        <w:t>第</w:t>
      </w:r>
      <w:r>
        <w:rPr>
          <w:color w:val="365F91"/>
          <w:spacing w:val="-2"/>
        </w:rPr>
        <w:t xml:space="preserve"> </w:t>
      </w:r>
      <w:r>
        <w:rPr>
          <w:color w:val="365F91"/>
        </w:rPr>
        <w:t>A</w:t>
      </w:r>
      <w:r>
        <w:rPr>
          <w:color w:val="365F91"/>
          <w:spacing w:val="-6"/>
        </w:rPr>
        <w:t xml:space="preserve"> </w:t>
      </w:r>
      <w:r>
        <w:rPr>
          <w:color w:val="365F91"/>
          <w:spacing w:val="-6"/>
        </w:rPr>
        <w:t>章</w:t>
      </w:r>
    </w:p>
    <w:p w:rsidR="00F535A7" w:rsidRDefault="007870CB">
      <w:pPr>
        <w:pStyle w:val="Heading2"/>
        <w:spacing w:before="255"/>
        <w:ind w:left="119" w:firstLine="0"/>
      </w:pPr>
      <w:bookmarkStart w:id="2" w:name="_bookmark1"/>
      <w:bookmarkEnd w:id="2"/>
      <w:r>
        <w:rPr>
          <w:color w:val="4F81BC"/>
          <w:spacing w:val="-6"/>
        </w:rPr>
        <w:t>范围</w:t>
      </w:r>
    </w:p>
    <w:p w:rsidR="00F535A7" w:rsidRDefault="007870CB">
      <w:pPr>
        <w:pStyle w:val="BodyText"/>
        <w:spacing w:before="51" w:line="276" w:lineRule="auto"/>
        <w:ind w:right="110"/>
      </w:pPr>
      <w:r>
        <w:t xml:space="preserve">TI </w:t>
      </w:r>
      <w:r>
        <w:t>的质量目标是确保其产品和服务满足客户的期望，每个供应商都有责任全力支持</w:t>
      </w:r>
      <w:r>
        <w:t xml:space="preserve"> TI </w:t>
      </w:r>
      <w:r>
        <w:t>实现这</w:t>
      </w:r>
      <w:r>
        <w:t xml:space="preserve"> </w:t>
      </w:r>
      <w:r>
        <w:t>一目标。</w:t>
      </w:r>
      <w:r>
        <w:rPr>
          <w:spacing w:val="80"/>
          <w:w w:val="150"/>
        </w:rPr>
        <w:t xml:space="preserve"> </w:t>
      </w:r>
      <w:r>
        <w:t>这些供应商通用质量指南</w:t>
      </w:r>
      <w:r>
        <w:t xml:space="preserve"> (SGQG) </w:t>
      </w:r>
      <w:r>
        <w:t>描述了有关供应商向</w:t>
      </w:r>
      <w:r>
        <w:t xml:space="preserve"> TI </w:t>
      </w:r>
      <w:r>
        <w:t>所承诺质量保证的规定，</w:t>
      </w:r>
      <w:r>
        <w:rPr>
          <w:spacing w:val="-2"/>
        </w:rPr>
        <w:t>涉及使用和</w:t>
      </w:r>
      <w:r>
        <w:rPr>
          <w:spacing w:val="-2"/>
        </w:rPr>
        <w:t>/</w:t>
      </w:r>
      <w:r>
        <w:rPr>
          <w:spacing w:val="-2"/>
        </w:rPr>
        <w:t>或应用的材料、产品、设备、服务、软件、制造过程、测试、控制、处理、存储和运</w:t>
      </w:r>
      <w:r>
        <w:rPr>
          <w:spacing w:val="-1"/>
        </w:rPr>
        <w:t>输措施以及管理过程等方面，目的是确保</w:t>
      </w:r>
      <w:r>
        <w:rPr>
          <w:spacing w:val="-1"/>
        </w:rPr>
        <w:t xml:space="preserve"> </w:t>
      </w:r>
      <w:r>
        <w:t>TI</w:t>
      </w:r>
      <w:r>
        <w:rPr>
          <w:spacing w:val="-6"/>
        </w:rPr>
        <w:t xml:space="preserve"> </w:t>
      </w:r>
      <w:r>
        <w:rPr>
          <w:spacing w:val="-6"/>
        </w:rPr>
        <w:t>组件符合我们的客户已发布和</w:t>
      </w:r>
      <w:r>
        <w:rPr>
          <w:spacing w:val="-6"/>
        </w:rPr>
        <w:t>/</w:t>
      </w:r>
      <w:r>
        <w:rPr>
          <w:spacing w:val="-6"/>
        </w:rPr>
        <w:t>或明确同意的规格。</w:t>
      </w:r>
    </w:p>
    <w:p w:rsidR="00F535A7" w:rsidRDefault="007870CB">
      <w:pPr>
        <w:pStyle w:val="BodyText"/>
        <w:spacing w:before="193" w:line="276" w:lineRule="auto"/>
        <w:ind w:right="403"/>
      </w:pPr>
      <w:r>
        <w:rPr>
          <w:spacing w:val="-1"/>
        </w:rPr>
        <w:t>供应商被期待完全遵守这些指南。</w:t>
      </w:r>
      <w:r>
        <w:rPr>
          <w:spacing w:val="-1"/>
        </w:rPr>
        <w:t xml:space="preserve"> </w:t>
      </w:r>
      <w:r>
        <w:rPr>
          <w:spacing w:val="-1"/>
        </w:rPr>
        <w:t>不过，尽管有任何相反的规定，</w:t>
      </w:r>
      <w:r>
        <w:rPr>
          <w:spacing w:val="-1"/>
        </w:rPr>
        <w:t xml:space="preserve"> </w:t>
      </w:r>
      <w:r>
        <w:t>TI</w:t>
      </w:r>
      <w:r>
        <w:rPr>
          <w:spacing w:val="-3"/>
        </w:rPr>
        <w:t xml:space="preserve"> </w:t>
      </w:r>
      <w:r>
        <w:rPr>
          <w:spacing w:val="-3"/>
        </w:rPr>
        <w:t>的标准</w:t>
      </w:r>
      <w:r>
        <w:fldChar w:fldCharType="begin"/>
      </w:r>
      <w:r>
        <w:instrText xml:space="preserve"> HYPERLINK "https://wpl.ext.ti.com/terms/terms.htm" \h </w:instrText>
      </w:r>
      <w:r>
        <w:fldChar w:fldCharType="separate"/>
      </w:r>
      <w:r>
        <w:rPr>
          <w:color w:val="0000FF"/>
          <w:sz w:val="20"/>
          <w:u w:val="single" w:color="0000FF"/>
        </w:rPr>
        <w:t>采购条款和条件</w:t>
      </w:r>
      <w:r>
        <w:rPr>
          <w:color w:val="0000FF"/>
          <w:sz w:val="20"/>
          <w:u w:val="single" w:color="0000FF"/>
        </w:rPr>
        <w:fldChar w:fldCharType="end"/>
      </w:r>
      <w:r>
        <w:rPr>
          <w:spacing w:val="-2"/>
        </w:rPr>
        <w:t>应优先于此处任何矛盾的规定。</w:t>
      </w:r>
    </w:p>
    <w:p w:rsidR="00F535A7" w:rsidRDefault="00F535A7">
      <w:pPr>
        <w:pStyle w:val="BodyText"/>
        <w:spacing w:before="116"/>
        <w:ind w:left="0"/>
        <w:rPr>
          <w:sz w:val="28"/>
        </w:rPr>
      </w:pPr>
    </w:p>
    <w:p w:rsidR="00F535A7" w:rsidRDefault="007870CB">
      <w:pPr>
        <w:pStyle w:val="Heading1"/>
        <w:spacing w:before="0"/>
      </w:pPr>
      <w:bookmarkStart w:id="3" w:name="_bookmark2"/>
      <w:bookmarkEnd w:id="3"/>
      <w:r>
        <w:rPr>
          <w:color w:val="365F91"/>
          <w:spacing w:val="-2"/>
        </w:rPr>
        <w:t>第</w:t>
      </w:r>
      <w:r>
        <w:rPr>
          <w:color w:val="365F91"/>
          <w:spacing w:val="-2"/>
        </w:rPr>
        <w:t xml:space="preserve"> </w:t>
      </w:r>
      <w:r>
        <w:rPr>
          <w:color w:val="365F91"/>
        </w:rPr>
        <w:t>B</w:t>
      </w:r>
      <w:r>
        <w:rPr>
          <w:color w:val="365F91"/>
          <w:spacing w:val="-4"/>
        </w:rPr>
        <w:t xml:space="preserve"> </w:t>
      </w:r>
      <w:r>
        <w:rPr>
          <w:color w:val="365F91"/>
          <w:spacing w:val="-4"/>
        </w:rPr>
        <w:t>章</w:t>
      </w:r>
      <w:r>
        <w:rPr>
          <w:color w:val="365F91"/>
          <w:spacing w:val="-4"/>
        </w:rPr>
        <w:t xml:space="preserve"> </w:t>
      </w:r>
      <w:r>
        <w:rPr>
          <w:color w:val="365F91"/>
          <w:spacing w:val="-4"/>
        </w:rPr>
        <w:t xml:space="preserve">– </w:t>
      </w:r>
      <w:r>
        <w:rPr>
          <w:color w:val="365F91"/>
          <w:spacing w:val="-4"/>
        </w:rPr>
        <w:t>管理</w:t>
      </w:r>
    </w:p>
    <w:p w:rsidR="00F535A7" w:rsidRDefault="007870CB">
      <w:pPr>
        <w:pStyle w:val="Heading2"/>
        <w:numPr>
          <w:ilvl w:val="0"/>
          <w:numId w:val="1"/>
        </w:numPr>
        <w:tabs>
          <w:tab w:val="left" w:pos="839"/>
        </w:tabs>
        <w:spacing w:before="254"/>
        <w:ind w:hanging="720"/>
      </w:pPr>
      <w:bookmarkStart w:id="4" w:name="_bookmark3"/>
      <w:bookmarkEnd w:id="4"/>
      <w:r>
        <w:rPr>
          <w:color w:val="4F81BC"/>
          <w:spacing w:val="-2"/>
        </w:rPr>
        <w:t>质量管理体系</w:t>
      </w:r>
      <w:r>
        <w:rPr>
          <w:color w:val="4F81BC"/>
          <w:spacing w:val="-2"/>
        </w:rPr>
        <w:t xml:space="preserve"> (QMS)</w:t>
      </w:r>
    </w:p>
    <w:p w:rsidR="00F535A7" w:rsidRDefault="007870CB">
      <w:pPr>
        <w:pStyle w:val="BodyText"/>
        <w:spacing w:before="50" w:line="276" w:lineRule="auto"/>
        <w:ind w:right="113"/>
      </w:pPr>
      <w:r>
        <w:rPr>
          <w:spacing w:val="-2"/>
        </w:rPr>
        <w:t>供应商应建立有效的质量体系，以确保外发产品或服务符合适用的</w:t>
      </w:r>
      <w:r>
        <w:fldChar w:fldCharType="begin"/>
      </w:r>
      <w:r>
        <w:instrText xml:space="preserve"> HYPERLINK "https://wpl.ext.ti.com/terms/terms.htm" \h </w:instrText>
      </w:r>
      <w:r>
        <w:fldChar w:fldCharType="separate"/>
      </w:r>
      <w:r>
        <w:rPr>
          <w:color w:val="0000FF"/>
          <w:spacing w:val="-2"/>
          <w:sz w:val="20"/>
          <w:u w:val="single" w:color="0000FF"/>
        </w:rPr>
        <w:t>采购条款和条件</w:t>
      </w:r>
      <w:r>
        <w:rPr>
          <w:color w:val="0000FF"/>
          <w:spacing w:val="-2"/>
          <w:sz w:val="20"/>
          <w:u w:val="single" w:color="0000FF"/>
        </w:rPr>
        <w:fldChar w:fldCharType="end"/>
      </w:r>
      <w:r>
        <w:rPr>
          <w:spacing w:val="-2"/>
        </w:rPr>
        <w:t>、主服务协议、</w:t>
      </w:r>
      <w:r>
        <w:t>采购订单和</w:t>
      </w:r>
      <w:r>
        <w:t>/</w:t>
      </w:r>
      <w:r>
        <w:t>或本文档中定义的</w:t>
      </w:r>
      <w:r>
        <w:t xml:space="preserve"> TI </w:t>
      </w:r>
      <w:r>
        <w:t>要求。</w:t>
      </w:r>
      <w:r>
        <w:t xml:space="preserve"> </w:t>
      </w:r>
      <w:r>
        <w:t>供应商应符合适用的国际和国家标准，如国际标准</w:t>
      </w:r>
      <w:r>
        <w:t xml:space="preserve"> </w:t>
      </w:r>
      <w:r>
        <w:t>化组织</w:t>
      </w:r>
      <w:r>
        <w:t xml:space="preserve"> (ISO) 9001</w:t>
      </w:r>
      <w:r>
        <w:t>、国际汽车工作组</w:t>
      </w:r>
      <w:r>
        <w:t xml:space="preserve"> (IATF) 16949 </w:t>
      </w:r>
      <w:r>
        <w:t>或适用的等效标准。</w:t>
      </w:r>
      <w:r>
        <w:rPr>
          <w:spacing w:val="80"/>
          <w:w w:val="150"/>
        </w:rPr>
        <w:t xml:space="preserve"> </w:t>
      </w:r>
      <w:r>
        <w:t>供应商应由</w:t>
      </w:r>
      <w:r>
        <w:t xml:space="preserve"> IAF M LA </w:t>
      </w:r>
      <w:r>
        <w:t>成员进行认证（有关</w:t>
      </w:r>
      <w:r>
        <w:t xml:space="preserve"> ISO 9001 </w:t>
      </w:r>
      <w:r>
        <w:t>认证指南的信息，请参阅</w:t>
      </w:r>
      <w:r>
        <w:t xml:space="preserve"> </w:t>
      </w:r>
      <w:r>
        <w:t>IATF 16949:2016 8.4.2.3</w:t>
      </w:r>
      <w:r>
        <w:t>）。</w:t>
      </w:r>
    </w:p>
    <w:p w:rsidR="00F535A7" w:rsidRDefault="007870CB">
      <w:pPr>
        <w:pStyle w:val="BodyText"/>
        <w:spacing w:line="273" w:lineRule="auto"/>
        <w:ind w:right="697"/>
      </w:pPr>
      <w:r>
        <w:rPr>
          <w:spacing w:val="-2"/>
        </w:rPr>
        <w:t>质量体系应由书面信息支持，这些信息定义实施质量管理体系和质量政策所需的具体活动。本文档描述了供应商质量管理体系的各流程之间的相互作用。</w:t>
      </w:r>
    </w:p>
    <w:p w:rsidR="00F535A7" w:rsidRDefault="007870CB">
      <w:pPr>
        <w:pStyle w:val="Heading2"/>
        <w:numPr>
          <w:ilvl w:val="0"/>
          <w:numId w:val="1"/>
        </w:numPr>
        <w:tabs>
          <w:tab w:val="left" w:pos="839"/>
        </w:tabs>
        <w:spacing w:before="200"/>
        <w:ind w:hanging="720"/>
      </w:pPr>
      <w:bookmarkStart w:id="5" w:name="_bookmark4"/>
      <w:bookmarkEnd w:id="5"/>
      <w:r>
        <w:rPr>
          <w:color w:val="4F81BC"/>
          <w:spacing w:val="-4"/>
        </w:rPr>
        <w:t>管理责任</w:t>
      </w:r>
    </w:p>
    <w:p w:rsidR="00F535A7" w:rsidRDefault="007870CB">
      <w:pPr>
        <w:pStyle w:val="BodyText"/>
        <w:spacing w:before="51" w:line="276" w:lineRule="auto"/>
        <w:ind w:right="114"/>
      </w:pPr>
      <w:r>
        <w:rPr>
          <w:spacing w:val="2"/>
        </w:rPr>
        <w:t>供应商的最高管理阶层应确保相应质量体系的实施和持续改进，这是影响出货质量的关键因素。</w:t>
      </w:r>
      <w:r>
        <w:rPr>
          <w:spacing w:val="-3"/>
        </w:rPr>
        <w:t>最高管理阶层或其他适当的管理人员应定期审查质量体系的有效性和效率并进行必要的调整，</w:t>
      </w:r>
    </w:p>
    <w:p w:rsidR="00F535A7" w:rsidRDefault="007870CB">
      <w:pPr>
        <w:pStyle w:val="BodyText"/>
        <w:spacing w:line="283" w:lineRule="exact"/>
      </w:pPr>
      <w:r>
        <w:rPr>
          <w:spacing w:val="-1"/>
        </w:rPr>
        <w:t>以满足计划的目标和</w:t>
      </w:r>
      <w:r>
        <w:rPr>
          <w:spacing w:val="-1"/>
        </w:rPr>
        <w:t xml:space="preserve"> </w:t>
      </w:r>
      <w:r>
        <w:t>TI</w:t>
      </w:r>
      <w:r>
        <w:rPr>
          <w:spacing w:val="-5"/>
        </w:rPr>
        <w:t xml:space="preserve"> </w:t>
      </w:r>
      <w:r>
        <w:rPr>
          <w:spacing w:val="-5"/>
        </w:rPr>
        <w:t>的要求。</w:t>
      </w:r>
    </w:p>
    <w:p w:rsidR="00F535A7" w:rsidRDefault="007870CB">
      <w:pPr>
        <w:pStyle w:val="Heading2"/>
        <w:numPr>
          <w:ilvl w:val="0"/>
          <w:numId w:val="1"/>
        </w:numPr>
        <w:tabs>
          <w:tab w:val="left" w:pos="839"/>
        </w:tabs>
        <w:spacing w:before="242"/>
        <w:ind w:hanging="720"/>
      </w:pPr>
      <w:bookmarkStart w:id="6" w:name="_bookmark5"/>
      <w:bookmarkEnd w:id="6"/>
      <w:r>
        <w:rPr>
          <w:color w:val="4F81BC"/>
          <w:spacing w:val="-6"/>
        </w:rPr>
        <w:t>审核</w:t>
      </w:r>
    </w:p>
    <w:p w:rsidR="00F535A7" w:rsidRDefault="007870CB">
      <w:pPr>
        <w:pStyle w:val="BodyText"/>
        <w:spacing w:before="52" w:line="276" w:lineRule="auto"/>
        <w:ind w:right="364"/>
      </w:pPr>
      <w:r>
        <w:rPr>
          <w:spacing w:val="-1"/>
        </w:rPr>
        <w:t>定期进行供应商审核，以确保符合规定的</w:t>
      </w:r>
      <w:r>
        <w:rPr>
          <w:spacing w:val="-1"/>
        </w:rPr>
        <w:t xml:space="preserve"> </w:t>
      </w:r>
      <w:r>
        <w:t>QMS</w:t>
      </w:r>
      <w:r>
        <w:rPr>
          <w:spacing w:val="-3"/>
        </w:rPr>
        <w:t xml:space="preserve"> </w:t>
      </w:r>
      <w:r>
        <w:rPr>
          <w:spacing w:val="-3"/>
        </w:rPr>
        <w:t>要求、</w:t>
      </w:r>
      <w:r>
        <w:t>TI</w:t>
      </w:r>
      <w:r>
        <w:rPr>
          <w:spacing w:val="-4"/>
        </w:rPr>
        <w:t xml:space="preserve"> </w:t>
      </w:r>
      <w:r>
        <w:rPr>
          <w:spacing w:val="-4"/>
        </w:rPr>
        <w:t>客户特殊要求</w:t>
      </w:r>
      <w:r>
        <w:rPr>
          <w:spacing w:val="-4"/>
        </w:rPr>
        <w:t xml:space="preserve"> </w:t>
      </w:r>
      <w:r>
        <w:t>(CSR)</w:t>
      </w:r>
      <w:r>
        <w:rPr>
          <w:spacing w:val="-3"/>
        </w:rPr>
        <w:t xml:space="preserve"> </w:t>
      </w:r>
      <w:r>
        <w:rPr>
          <w:spacing w:val="-3"/>
        </w:rPr>
        <w:t>和适用材料规格</w:t>
      </w:r>
      <w:r>
        <w:rPr>
          <w:spacing w:val="-1"/>
        </w:rPr>
        <w:t>中定义的产品要求。</w:t>
      </w:r>
      <w:r>
        <w:rPr>
          <w:spacing w:val="-1"/>
        </w:rPr>
        <w:t xml:space="preserve"> </w:t>
      </w:r>
      <w:r>
        <w:rPr>
          <w:spacing w:val="-1"/>
        </w:rPr>
        <w:t>此外，供应商审核旨在验证供应商</w:t>
      </w:r>
      <w:r>
        <w:rPr>
          <w:spacing w:val="-1"/>
        </w:rPr>
        <w:t xml:space="preserve"> </w:t>
      </w:r>
      <w:r>
        <w:t>QMS</w:t>
      </w:r>
      <w:r>
        <w:rPr>
          <w:spacing w:val="-3"/>
        </w:rPr>
        <w:t xml:space="preserve"> </w:t>
      </w:r>
      <w:r>
        <w:rPr>
          <w:spacing w:val="-3"/>
        </w:rPr>
        <w:t>的实施效率，并确定持续改进的</w:t>
      </w:r>
      <w:r>
        <w:rPr>
          <w:spacing w:val="10"/>
        </w:rPr>
        <w:t>机会。</w:t>
      </w:r>
      <w:r>
        <w:rPr>
          <w:spacing w:val="10"/>
        </w:rPr>
        <w:t xml:space="preserve"> </w:t>
      </w:r>
      <w:r>
        <w:t>TI</w:t>
      </w:r>
      <w:r>
        <w:rPr>
          <w:spacing w:val="-2"/>
        </w:rPr>
        <w:t xml:space="preserve"> </w:t>
      </w:r>
      <w:r>
        <w:rPr>
          <w:spacing w:val="-2"/>
        </w:rPr>
        <w:t>将根据业务需求、质量绩效和所执行流程的关键性来执行供应商审核。</w:t>
      </w:r>
      <w:r>
        <w:rPr>
          <w:spacing w:val="-2"/>
        </w:rPr>
        <w:t xml:space="preserve"> </w:t>
      </w:r>
      <w:r>
        <w:rPr>
          <w:spacing w:val="-2"/>
        </w:rPr>
        <w:t>这些审核</w:t>
      </w:r>
      <w:r>
        <w:t>的结果应进行记录并传达给供应商。</w:t>
      </w:r>
      <w:r>
        <w:t xml:space="preserve"> </w:t>
      </w:r>
      <w:r>
        <w:t>应及时执行纠正措施，并由</w:t>
      </w:r>
      <w:r>
        <w:t xml:space="preserve"> TI </w:t>
      </w:r>
      <w:r>
        <w:t>和供应商对其进行有效性评估。</w:t>
      </w:r>
      <w:r>
        <w:t xml:space="preserve"> </w:t>
      </w:r>
      <w:r>
        <w:t>审核结果审查应是供应商管理审查过程的一部分。</w:t>
      </w:r>
    </w:p>
    <w:p w:rsidR="00F535A7" w:rsidRDefault="007870CB">
      <w:pPr>
        <w:pStyle w:val="BodyText"/>
        <w:spacing w:before="196" w:line="276" w:lineRule="auto"/>
        <w:ind w:right="364"/>
      </w:pPr>
      <w:r>
        <w:rPr>
          <w:spacing w:val="-1"/>
        </w:rPr>
        <w:t>有时，客户可能会要求在某个</w:t>
      </w:r>
      <w:r>
        <w:rPr>
          <w:spacing w:val="-1"/>
        </w:rPr>
        <w:t xml:space="preserve"> </w:t>
      </w:r>
      <w:r>
        <w:t>TI</w:t>
      </w:r>
      <w:r>
        <w:rPr>
          <w:spacing w:val="2"/>
        </w:rPr>
        <w:t xml:space="preserve"> </w:t>
      </w:r>
      <w:r>
        <w:rPr>
          <w:spacing w:val="2"/>
        </w:rPr>
        <w:t>供应商工厂进行产品检验。</w:t>
      </w:r>
      <w:r>
        <w:rPr>
          <w:spacing w:val="2"/>
        </w:rPr>
        <w:t xml:space="preserve"> </w:t>
      </w:r>
      <w:r>
        <w:t>TI</w:t>
      </w:r>
      <w:r>
        <w:rPr>
          <w:spacing w:val="-3"/>
        </w:rPr>
        <w:t xml:space="preserve"> </w:t>
      </w:r>
      <w:r>
        <w:rPr>
          <w:spacing w:val="-3"/>
        </w:rPr>
        <w:t>逐例管理这些请求，并酌情</w:t>
      </w:r>
      <w:r>
        <w:t>与供应商进行协调。</w:t>
      </w:r>
      <w:r>
        <w:t xml:space="preserve"> </w:t>
      </w:r>
      <w:r>
        <w:t>审核将在正常工作时间内进行。</w:t>
      </w:r>
      <w:r>
        <w:t xml:space="preserve"> </w:t>
      </w:r>
      <w:r>
        <w:t>审核请求将至少在要求的审核日期之前</w:t>
      </w:r>
      <w:r>
        <w:t xml:space="preserve"> 30 </w:t>
      </w:r>
      <w:r>
        <w:t>天转发给供应商</w:t>
      </w:r>
      <w:r>
        <w:t>：审核时间表和议程应由</w:t>
      </w:r>
      <w:r>
        <w:t xml:space="preserve"> TI </w:t>
      </w:r>
      <w:r>
        <w:t>和供应商共同商定。</w:t>
      </w:r>
      <w:r>
        <w:t xml:space="preserve"> </w:t>
      </w:r>
      <w:r>
        <w:t>如果出现严重的质</w:t>
      </w:r>
      <w:r>
        <w:rPr>
          <w:spacing w:val="-2"/>
        </w:rPr>
        <w:t>量问题，则可能会请求放弃该时间段。</w:t>
      </w:r>
    </w:p>
    <w:p w:rsidR="00F535A7" w:rsidRDefault="007870CB">
      <w:pPr>
        <w:pStyle w:val="Heading2"/>
        <w:numPr>
          <w:ilvl w:val="0"/>
          <w:numId w:val="1"/>
        </w:numPr>
        <w:tabs>
          <w:tab w:val="left" w:pos="839"/>
        </w:tabs>
        <w:ind w:hanging="720"/>
      </w:pPr>
      <w:bookmarkStart w:id="7" w:name="_bookmark6"/>
      <w:bookmarkEnd w:id="7"/>
      <w:r>
        <w:rPr>
          <w:color w:val="4F81BC"/>
          <w:spacing w:val="-3"/>
        </w:rPr>
        <w:t>订单履行和供应商管理</w:t>
      </w:r>
    </w:p>
    <w:p w:rsidR="00F535A7" w:rsidRDefault="007870CB">
      <w:pPr>
        <w:pStyle w:val="BodyText"/>
        <w:spacing w:before="50"/>
      </w:pPr>
      <w:r>
        <w:rPr>
          <w:spacing w:val="-3"/>
        </w:rPr>
        <w:t>供应商订单履行过程应进行记录和组织，以符合以下要求：</w:t>
      </w:r>
    </w:p>
    <w:p w:rsidR="00F535A7" w:rsidRDefault="007870CB">
      <w:pPr>
        <w:pStyle w:val="ListParagraph"/>
        <w:numPr>
          <w:ilvl w:val="1"/>
          <w:numId w:val="1"/>
        </w:numPr>
        <w:tabs>
          <w:tab w:val="left" w:pos="1559"/>
        </w:tabs>
        <w:spacing w:before="242"/>
        <w:rPr>
          <w:rFonts w:ascii="Symbol" w:eastAsia="Symbol" w:hAnsi="Symbol"/>
        </w:rPr>
      </w:pPr>
      <w:r>
        <w:rPr>
          <w:spacing w:val="-2"/>
        </w:rPr>
        <w:t>确保供应商了解</w:t>
      </w:r>
      <w:r>
        <w:rPr>
          <w:spacing w:val="-2"/>
        </w:rPr>
        <w:t xml:space="preserve"> </w:t>
      </w:r>
      <w:r>
        <w:t>TI</w:t>
      </w:r>
      <w:r>
        <w:rPr>
          <w:spacing w:val="-4"/>
        </w:rPr>
        <w:t xml:space="preserve"> </w:t>
      </w:r>
      <w:r>
        <w:rPr>
          <w:spacing w:val="-4"/>
        </w:rPr>
        <w:t>的采购订单和规格要求</w:t>
      </w:r>
    </w:p>
    <w:p w:rsidR="00F535A7" w:rsidRDefault="007870CB">
      <w:pPr>
        <w:pStyle w:val="ListParagraph"/>
        <w:numPr>
          <w:ilvl w:val="1"/>
          <w:numId w:val="1"/>
        </w:numPr>
        <w:tabs>
          <w:tab w:val="left" w:pos="1559"/>
        </w:tabs>
        <w:spacing w:before="41"/>
        <w:rPr>
          <w:rFonts w:ascii="Symbol" w:eastAsia="Symbol" w:hAnsi="Symbol"/>
        </w:rPr>
      </w:pPr>
      <w:r>
        <w:rPr>
          <w:spacing w:val="-3"/>
        </w:rPr>
        <w:t>确保交付的产品和服务符合购买要求</w:t>
      </w:r>
    </w:p>
    <w:p w:rsidR="00F535A7" w:rsidRDefault="007870CB">
      <w:pPr>
        <w:pStyle w:val="ListParagraph"/>
        <w:numPr>
          <w:ilvl w:val="1"/>
          <w:numId w:val="1"/>
        </w:numPr>
        <w:tabs>
          <w:tab w:val="left" w:pos="1559"/>
        </w:tabs>
        <w:rPr>
          <w:rFonts w:ascii="Symbol" w:eastAsia="Symbol" w:hAnsi="Symbol"/>
        </w:rPr>
      </w:pPr>
      <w:r>
        <w:rPr>
          <w:spacing w:val="-3"/>
        </w:rPr>
        <w:t>向供应商的供应链传达相应的产品、质量和交货要求</w:t>
      </w:r>
    </w:p>
    <w:p w:rsidR="00F535A7" w:rsidRDefault="00F535A7">
      <w:pPr>
        <w:rPr>
          <w:rFonts w:ascii="Symbol" w:eastAsia="Symbol" w:hAnsi="Symbol"/>
        </w:rPr>
        <w:sectPr w:rsidR="00F535A7">
          <w:pgSz w:w="12240" w:h="15840"/>
          <w:pgMar w:top="900" w:right="1100" w:bottom="360" w:left="800" w:header="0" w:footer="163" w:gutter="0"/>
          <w:cols w:space="720"/>
        </w:sectPr>
      </w:pPr>
    </w:p>
    <w:p w:rsidR="00F535A7" w:rsidRDefault="007870CB">
      <w:pPr>
        <w:pStyle w:val="ListParagraph"/>
        <w:numPr>
          <w:ilvl w:val="1"/>
          <w:numId w:val="1"/>
        </w:numPr>
        <w:tabs>
          <w:tab w:val="left" w:pos="1559"/>
        </w:tabs>
        <w:spacing w:before="80"/>
        <w:rPr>
          <w:rFonts w:ascii="Symbol" w:eastAsia="Symbol" w:hAnsi="Symbol"/>
        </w:rPr>
      </w:pPr>
      <w:r>
        <w:rPr>
          <w:spacing w:val="-3"/>
        </w:rPr>
        <w:lastRenderedPageBreak/>
        <w:t>确保交付的材料和服务符合政府、安全和环境法规</w:t>
      </w:r>
    </w:p>
    <w:p w:rsidR="00F535A7" w:rsidRDefault="007870CB">
      <w:pPr>
        <w:pStyle w:val="ListParagraph"/>
        <w:numPr>
          <w:ilvl w:val="1"/>
          <w:numId w:val="1"/>
        </w:numPr>
        <w:tabs>
          <w:tab w:val="left" w:pos="1559"/>
        </w:tabs>
        <w:spacing w:before="40"/>
        <w:rPr>
          <w:rFonts w:ascii="Symbol" w:eastAsia="Symbol" w:hAnsi="Symbol"/>
        </w:rPr>
      </w:pPr>
      <w:r>
        <w:t>确保成品（直接和间接）</w:t>
      </w:r>
      <w:r>
        <w:rPr>
          <w:spacing w:val="-2"/>
        </w:rPr>
        <w:t>和包装材料符合法规和</w:t>
      </w:r>
      <w:r>
        <w:rPr>
          <w:spacing w:val="-2"/>
        </w:rPr>
        <w:t xml:space="preserve"> </w:t>
      </w:r>
      <w:r>
        <w:t>TI</w:t>
      </w:r>
      <w:r>
        <w:rPr>
          <w:spacing w:val="-5"/>
        </w:rPr>
        <w:t xml:space="preserve"> </w:t>
      </w:r>
      <w:r>
        <w:rPr>
          <w:spacing w:val="-5"/>
        </w:rPr>
        <w:t>要求的规定</w:t>
      </w:r>
    </w:p>
    <w:p w:rsidR="00F535A7" w:rsidRDefault="007870CB">
      <w:pPr>
        <w:pStyle w:val="ListParagraph"/>
        <w:numPr>
          <w:ilvl w:val="1"/>
          <w:numId w:val="1"/>
        </w:numPr>
        <w:tabs>
          <w:tab w:val="left" w:pos="1559"/>
        </w:tabs>
        <w:rPr>
          <w:rFonts w:ascii="Symbol" w:eastAsia="Symbol" w:hAnsi="Symbol"/>
        </w:rPr>
      </w:pPr>
      <w:r>
        <w:rPr>
          <w:spacing w:val="-3"/>
        </w:rPr>
        <w:t>确保使用软件质量保证流程来实施和维护包含嵌入式软件的产品</w:t>
      </w:r>
    </w:p>
    <w:p w:rsidR="00F535A7" w:rsidRDefault="007870CB">
      <w:pPr>
        <w:pStyle w:val="BodyText"/>
        <w:spacing w:before="242" w:line="276" w:lineRule="auto"/>
        <w:ind w:right="479"/>
      </w:pPr>
      <w:r>
        <w:rPr>
          <w:spacing w:val="-2"/>
        </w:rPr>
        <w:t>供应商的采购人员应与已建立的次级供应商管理组织（如适用）合作，以确保相应的供应商管理流程的组织涵盖以下内容：</w:t>
      </w:r>
    </w:p>
    <w:p w:rsidR="00F535A7" w:rsidRDefault="007870CB">
      <w:pPr>
        <w:pStyle w:val="ListParagraph"/>
        <w:numPr>
          <w:ilvl w:val="1"/>
          <w:numId w:val="1"/>
        </w:numPr>
        <w:tabs>
          <w:tab w:val="left" w:pos="1559"/>
        </w:tabs>
        <w:spacing w:before="199"/>
        <w:rPr>
          <w:rFonts w:ascii="Symbol" w:eastAsia="Symbol" w:hAnsi="Symbol"/>
        </w:rPr>
      </w:pPr>
      <w:r>
        <w:rPr>
          <w:spacing w:val="-3"/>
        </w:rPr>
        <w:t>识别并选择具有满足业务需求能力的次级供应商</w:t>
      </w:r>
    </w:p>
    <w:p w:rsidR="00F535A7" w:rsidRDefault="007870CB">
      <w:pPr>
        <w:pStyle w:val="ListParagraph"/>
        <w:numPr>
          <w:ilvl w:val="1"/>
          <w:numId w:val="1"/>
        </w:numPr>
        <w:tabs>
          <w:tab w:val="left" w:pos="1559"/>
        </w:tabs>
        <w:rPr>
          <w:rFonts w:ascii="Symbol" w:eastAsia="Symbol" w:hAnsi="Symbol"/>
        </w:rPr>
      </w:pPr>
      <w:r>
        <w:rPr>
          <w:spacing w:val="-3"/>
        </w:rPr>
        <w:t>建立次级供应商的选择、评估、鉴定和认证标准</w:t>
      </w:r>
    </w:p>
    <w:p w:rsidR="00F535A7" w:rsidRDefault="007870CB">
      <w:pPr>
        <w:pStyle w:val="ListParagraph"/>
        <w:numPr>
          <w:ilvl w:val="1"/>
          <w:numId w:val="1"/>
        </w:numPr>
        <w:tabs>
          <w:tab w:val="left" w:pos="1559"/>
        </w:tabs>
        <w:spacing w:before="40"/>
        <w:rPr>
          <w:rFonts w:ascii="Symbol" w:eastAsia="Symbol" w:hAnsi="Symbol"/>
        </w:rPr>
      </w:pPr>
      <w:r>
        <w:rPr>
          <w:spacing w:val="-3"/>
        </w:rPr>
        <w:t>进行次级供应商质量管理体系开发</w:t>
      </w:r>
    </w:p>
    <w:p w:rsidR="00F535A7" w:rsidRDefault="007870CB">
      <w:pPr>
        <w:pStyle w:val="ListParagraph"/>
        <w:numPr>
          <w:ilvl w:val="1"/>
          <w:numId w:val="1"/>
        </w:numPr>
        <w:tabs>
          <w:tab w:val="left" w:pos="1559"/>
        </w:tabs>
        <w:rPr>
          <w:rFonts w:ascii="Symbol" w:eastAsia="Symbol" w:hAnsi="Symbol"/>
        </w:rPr>
      </w:pPr>
      <w:r>
        <w:rPr>
          <w:spacing w:val="-4"/>
        </w:rPr>
        <w:t>确保供应的连续性</w:t>
      </w:r>
    </w:p>
    <w:p w:rsidR="00F535A7" w:rsidRDefault="007870CB">
      <w:pPr>
        <w:pStyle w:val="ListParagraph"/>
        <w:numPr>
          <w:ilvl w:val="1"/>
          <w:numId w:val="1"/>
        </w:numPr>
        <w:tabs>
          <w:tab w:val="left" w:pos="1559"/>
        </w:tabs>
        <w:spacing w:before="44"/>
        <w:rPr>
          <w:rFonts w:ascii="Symbol" w:eastAsia="Symbol" w:hAnsi="Symbol"/>
        </w:rPr>
      </w:pPr>
      <w:r>
        <w:rPr>
          <w:spacing w:val="-3"/>
        </w:rPr>
        <w:t>管理变更</w:t>
      </w:r>
    </w:p>
    <w:p w:rsidR="00F535A7" w:rsidRDefault="007870CB">
      <w:pPr>
        <w:pStyle w:val="ListParagraph"/>
        <w:numPr>
          <w:ilvl w:val="1"/>
          <w:numId w:val="1"/>
        </w:numPr>
        <w:tabs>
          <w:tab w:val="left" w:pos="1559"/>
        </w:tabs>
        <w:spacing w:before="40"/>
        <w:rPr>
          <w:rFonts w:ascii="Symbol" w:eastAsia="Symbol" w:hAnsi="Symbol"/>
        </w:rPr>
      </w:pPr>
      <w:r>
        <w:rPr>
          <w:spacing w:val="-3"/>
        </w:rPr>
        <w:t>确保仅从批准的来源购买关键材料和服务</w:t>
      </w:r>
    </w:p>
    <w:p w:rsidR="00F535A7" w:rsidRDefault="007870CB">
      <w:pPr>
        <w:pStyle w:val="ListParagraph"/>
        <w:numPr>
          <w:ilvl w:val="1"/>
          <w:numId w:val="1"/>
        </w:numPr>
        <w:tabs>
          <w:tab w:val="left" w:pos="1559"/>
        </w:tabs>
        <w:rPr>
          <w:rFonts w:ascii="Symbol" w:eastAsia="Symbol" w:hAnsi="Symbol"/>
        </w:rPr>
      </w:pPr>
      <w:r>
        <w:rPr>
          <w:spacing w:val="-3"/>
        </w:rPr>
        <w:t>监视次级供应商并向其提供绩效反馈</w:t>
      </w:r>
    </w:p>
    <w:p w:rsidR="00F535A7" w:rsidRDefault="007870CB">
      <w:pPr>
        <w:pStyle w:val="ListParagraph"/>
        <w:numPr>
          <w:ilvl w:val="1"/>
          <w:numId w:val="1"/>
        </w:numPr>
        <w:tabs>
          <w:tab w:val="left" w:pos="1559"/>
        </w:tabs>
        <w:rPr>
          <w:rFonts w:ascii="Symbol" w:eastAsia="Symbol" w:hAnsi="Symbol"/>
        </w:rPr>
      </w:pPr>
      <w:r>
        <w:rPr>
          <w:spacing w:val="-3"/>
        </w:rPr>
        <w:t>监控产品质量和交付绩效</w:t>
      </w:r>
    </w:p>
    <w:p w:rsidR="00F535A7" w:rsidRDefault="007870CB">
      <w:pPr>
        <w:pStyle w:val="BodyText"/>
        <w:spacing w:before="242" w:line="276" w:lineRule="auto"/>
        <w:ind w:right="364"/>
      </w:pPr>
      <w:r>
        <w:t>供应商应对直接材料次级供应商进行质量体系评估，也可以接受</w:t>
      </w:r>
      <w:r>
        <w:t xml:space="preserve"> ISO 9001 </w:t>
      </w:r>
      <w:r>
        <w:t>的第三方注册或第三方注册计划来代替评估。</w:t>
      </w:r>
      <w:r>
        <w:t xml:space="preserve"> </w:t>
      </w:r>
      <w:r>
        <w:t>供应商应通过检查来料、审查次级供应商提供的数据、在供应商的场所进行验证或验收成功的第三方评估来验证来料和服务的质量。</w:t>
      </w:r>
      <w:r>
        <w:t xml:space="preserve"> </w:t>
      </w:r>
      <w:r>
        <w:t>所应用的控制级别取决于购买的材料对产品实现过程的重要性以及次级供应商的历史绩效。</w:t>
      </w:r>
      <w:r>
        <w:t xml:space="preserve"> </w:t>
      </w:r>
      <w:r>
        <w:t>当次级供应商证明其提供所需质量水平的能力后，可以减少或取消检查和</w:t>
      </w:r>
      <w:r>
        <w:t>/</w:t>
      </w:r>
      <w:r>
        <w:t>或数据审查。</w:t>
      </w:r>
      <w:r>
        <w:t xml:space="preserve"> </w:t>
      </w:r>
      <w:r>
        <w:t>应保留次级供应商评估和鉴</w:t>
      </w:r>
      <w:r>
        <w:rPr>
          <w:spacing w:val="16"/>
        </w:rPr>
        <w:t>定记录。</w:t>
      </w:r>
      <w:r>
        <w:rPr>
          <w:spacing w:val="16"/>
        </w:rPr>
        <w:t xml:space="preserve"> </w:t>
      </w:r>
      <w:r>
        <w:t xml:space="preserve">TI </w:t>
      </w:r>
      <w:r>
        <w:t>保留在供应商的工厂中检查其质量管理体系的记录</w:t>
      </w:r>
      <w:r>
        <w:t>/</w:t>
      </w:r>
      <w:r>
        <w:t>证据的权利。</w:t>
      </w:r>
      <w:r>
        <w:t xml:space="preserve"> </w:t>
      </w:r>
      <w:r>
        <w:t>这可能包含</w:t>
      </w:r>
      <w:r>
        <w:rPr>
          <w:spacing w:val="-2"/>
        </w:rPr>
        <w:t>在过</w:t>
      </w:r>
      <w:r>
        <w:rPr>
          <w:spacing w:val="-2"/>
        </w:rPr>
        <w:t>程评估或现场审核的范围内。</w:t>
      </w:r>
    </w:p>
    <w:p w:rsidR="00F535A7" w:rsidRDefault="00F535A7">
      <w:pPr>
        <w:pStyle w:val="BodyText"/>
        <w:spacing w:before="187"/>
        <w:ind w:left="0"/>
      </w:pPr>
    </w:p>
    <w:p w:rsidR="00F535A7" w:rsidRDefault="007870CB">
      <w:pPr>
        <w:pStyle w:val="Heading1"/>
        <w:spacing w:before="0"/>
      </w:pPr>
      <w:bookmarkStart w:id="8" w:name="_bookmark7"/>
      <w:bookmarkEnd w:id="8"/>
      <w:r>
        <w:rPr>
          <w:color w:val="365F91"/>
          <w:spacing w:val="-3"/>
        </w:rPr>
        <w:t>第</w:t>
      </w:r>
      <w:r>
        <w:rPr>
          <w:color w:val="365F91"/>
          <w:spacing w:val="-3"/>
        </w:rPr>
        <w:t xml:space="preserve"> </w:t>
      </w:r>
      <w:r>
        <w:rPr>
          <w:color w:val="365F91"/>
        </w:rPr>
        <w:t>C</w:t>
      </w:r>
      <w:r>
        <w:rPr>
          <w:color w:val="365F91"/>
          <w:spacing w:val="-5"/>
        </w:rPr>
        <w:t xml:space="preserve"> </w:t>
      </w:r>
      <w:r>
        <w:rPr>
          <w:color w:val="365F91"/>
          <w:spacing w:val="-5"/>
        </w:rPr>
        <w:t>章</w:t>
      </w:r>
      <w:r>
        <w:rPr>
          <w:color w:val="365F91"/>
          <w:spacing w:val="-5"/>
        </w:rPr>
        <w:t xml:space="preserve"> – </w:t>
      </w:r>
      <w:r>
        <w:rPr>
          <w:color w:val="365F91"/>
          <w:spacing w:val="-5"/>
        </w:rPr>
        <w:t>生产质量</w:t>
      </w:r>
    </w:p>
    <w:p w:rsidR="00F535A7" w:rsidRDefault="007870CB">
      <w:pPr>
        <w:pStyle w:val="Heading2"/>
        <w:numPr>
          <w:ilvl w:val="0"/>
          <w:numId w:val="1"/>
        </w:numPr>
        <w:tabs>
          <w:tab w:val="left" w:pos="839"/>
        </w:tabs>
        <w:spacing w:before="254"/>
        <w:ind w:hanging="720"/>
      </w:pPr>
      <w:bookmarkStart w:id="9" w:name="_bookmark8"/>
      <w:bookmarkEnd w:id="9"/>
      <w:r>
        <w:rPr>
          <w:color w:val="4F81BC"/>
          <w:spacing w:val="-3"/>
        </w:rPr>
        <w:t>产品</w:t>
      </w:r>
      <w:r>
        <w:rPr>
          <w:color w:val="4F81BC"/>
          <w:spacing w:val="-3"/>
        </w:rPr>
        <w:t>/</w:t>
      </w:r>
      <w:r>
        <w:rPr>
          <w:color w:val="4F81BC"/>
          <w:spacing w:val="-3"/>
        </w:rPr>
        <w:t>材料</w:t>
      </w:r>
      <w:r>
        <w:rPr>
          <w:color w:val="4F81BC"/>
          <w:spacing w:val="-3"/>
        </w:rPr>
        <w:t>/</w:t>
      </w:r>
      <w:r>
        <w:rPr>
          <w:color w:val="4F81BC"/>
          <w:spacing w:val="-3"/>
        </w:rPr>
        <w:t>工艺开发</w:t>
      </w:r>
    </w:p>
    <w:p w:rsidR="00F535A7" w:rsidRDefault="007870CB">
      <w:pPr>
        <w:pStyle w:val="BodyText"/>
        <w:spacing w:before="51" w:line="276" w:lineRule="auto"/>
        <w:ind w:right="478"/>
      </w:pPr>
      <w:r>
        <w:rPr>
          <w:spacing w:val="-2"/>
        </w:rPr>
        <w:t>所有</w:t>
      </w:r>
      <w:r>
        <w:rPr>
          <w:spacing w:val="-2"/>
        </w:rPr>
        <w:t>TI</w:t>
      </w:r>
      <w:r>
        <w:rPr>
          <w:spacing w:val="-2"/>
        </w:rPr>
        <w:t>的新产品</w:t>
      </w:r>
      <w:r>
        <w:rPr>
          <w:spacing w:val="-2"/>
        </w:rPr>
        <w:t>/</w:t>
      </w:r>
      <w:r>
        <w:rPr>
          <w:spacing w:val="-2"/>
        </w:rPr>
        <w:t>材料</w:t>
      </w:r>
      <w:r>
        <w:rPr>
          <w:spacing w:val="-2"/>
        </w:rPr>
        <w:t>/</w:t>
      </w:r>
      <w:r>
        <w:rPr>
          <w:spacing w:val="-2"/>
        </w:rPr>
        <w:t>工艺开发都遵循结构化的新产品开发流程，例如产品质量计划、高级产</w:t>
      </w:r>
      <w:r>
        <w:t>品质量计划</w:t>
      </w:r>
      <w:r>
        <w:t xml:space="preserve"> (APQP) </w:t>
      </w:r>
      <w:r>
        <w:t>和</w:t>
      </w:r>
      <w:r>
        <w:t>/</w:t>
      </w:r>
      <w:r>
        <w:t>或适用的产品实现。</w:t>
      </w:r>
    </w:p>
    <w:p w:rsidR="00F535A7" w:rsidRDefault="007870CB">
      <w:pPr>
        <w:pStyle w:val="BodyText"/>
        <w:spacing w:before="200" w:line="276" w:lineRule="auto"/>
        <w:ind w:right="364"/>
      </w:pPr>
      <w:r>
        <w:t>TI</w:t>
      </w:r>
      <w:r>
        <w:rPr>
          <w:spacing w:val="-1"/>
        </w:rPr>
        <w:t xml:space="preserve"> </w:t>
      </w:r>
      <w:r>
        <w:rPr>
          <w:spacing w:val="-1"/>
        </w:rPr>
        <w:t>希望其供应商使用类似的方法，将基于风险的思维和阶段审查体系纳入其开发流程。</w:t>
      </w:r>
      <w:r>
        <w:rPr>
          <w:spacing w:val="-1"/>
        </w:rPr>
        <w:t xml:space="preserve"> </w:t>
      </w:r>
      <w:r>
        <w:rPr>
          <w:spacing w:val="-1"/>
        </w:rPr>
        <w:t>这其</w:t>
      </w:r>
      <w:r>
        <w:t>中包括由负责的管理人员进行的正式项目审查和批准。</w:t>
      </w:r>
      <w:r>
        <w:t xml:space="preserve"> </w:t>
      </w:r>
      <w:r>
        <w:t>应设计该流程，以管理组织界面、项目风险以及参与开发流程的各个组之间的交流（项目管理）。</w:t>
      </w:r>
      <w:r>
        <w:t xml:space="preserve"> </w:t>
      </w:r>
      <w:r>
        <w:t>作为材料设置过程的一部分，</w:t>
      </w:r>
      <w:r>
        <w:rPr>
          <w:spacing w:val="-2"/>
        </w:rPr>
        <w:t>应定义并维护一个控制计划，其中应至少包括关键过程控制、抽样标准以及失控和</w:t>
      </w:r>
      <w:r>
        <w:rPr>
          <w:spacing w:val="-2"/>
        </w:rPr>
        <w:t>/</w:t>
      </w:r>
      <w:r>
        <w:rPr>
          <w:spacing w:val="-2"/>
        </w:rPr>
        <w:t>或不合格产品或过程条件的响应标准。</w:t>
      </w:r>
    </w:p>
    <w:p w:rsidR="00F535A7" w:rsidRDefault="007870CB">
      <w:pPr>
        <w:pStyle w:val="Heading2"/>
        <w:numPr>
          <w:ilvl w:val="0"/>
          <w:numId w:val="1"/>
        </w:numPr>
        <w:tabs>
          <w:tab w:val="left" w:pos="839"/>
        </w:tabs>
        <w:spacing w:before="194"/>
        <w:ind w:hanging="720"/>
      </w:pPr>
      <w:bookmarkStart w:id="10" w:name="_bookmark9"/>
      <w:bookmarkEnd w:id="10"/>
      <w:r>
        <w:rPr>
          <w:color w:val="4F81BC"/>
          <w:spacing w:val="-4"/>
        </w:rPr>
        <w:t>基于风险的思维</w:t>
      </w:r>
    </w:p>
    <w:p w:rsidR="00F535A7" w:rsidRDefault="007870CB">
      <w:pPr>
        <w:pStyle w:val="BodyText"/>
        <w:spacing w:before="51"/>
        <w:rPr>
          <w:sz w:val="20"/>
        </w:rPr>
      </w:pPr>
      <w:r>
        <w:t>TI</w:t>
      </w:r>
      <w:r>
        <w:rPr>
          <w:spacing w:val="-3"/>
        </w:rPr>
        <w:t xml:space="preserve"> </w:t>
      </w:r>
      <w:r>
        <w:rPr>
          <w:spacing w:val="-3"/>
        </w:rPr>
        <w:t>将基于风险的思维用作新产品</w:t>
      </w:r>
      <w:r>
        <w:rPr>
          <w:spacing w:val="-3"/>
        </w:rPr>
        <w:t>/</w:t>
      </w:r>
      <w:r>
        <w:rPr>
          <w:spacing w:val="-3"/>
        </w:rPr>
        <w:t>材料</w:t>
      </w:r>
      <w:r>
        <w:rPr>
          <w:spacing w:val="-3"/>
        </w:rPr>
        <w:t>/</w:t>
      </w:r>
      <w:r>
        <w:rPr>
          <w:spacing w:val="-3"/>
        </w:rPr>
        <w:t>工艺开发以及制造控制开发的一部分。</w:t>
      </w:r>
      <w:r>
        <w:rPr>
          <w:spacing w:val="38"/>
          <w:w w:val="150"/>
        </w:rPr>
        <w:t xml:space="preserve"> </w:t>
      </w:r>
      <w:r>
        <w:rPr>
          <w:spacing w:val="-2"/>
        </w:rPr>
        <w:t>对于获得</w:t>
      </w:r>
      <w:r>
        <w:rPr>
          <w:spacing w:val="-2"/>
        </w:rPr>
        <w:t xml:space="preserve"> </w:t>
      </w:r>
      <w:hyperlink r:id="rId11">
        <w:r>
          <w:rPr>
            <w:color w:val="0000FF"/>
            <w:spacing w:val="-5"/>
            <w:sz w:val="20"/>
            <w:u w:val="single" w:color="0000FF"/>
          </w:rPr>
          <w:t>IAT</w:t>
        </w:r>
      </w:hyperlink>
    </w:p>
    <w:p w:rsidR="00F535A7" w:rsidRDefault="007870CB">
      <w:pPr>
        <w:pStyle w:val="BodyText"/>
        <w:spacing w:before="43" w:line="276" w:lineRule="auto"/>
        <w:ind w:right="116"/>
      </w:pPr>
      <w:hyperlink r:id="rId12">
        <w:r>
          <w:rPr>
            <w:color w:val="0000FF"/>
            <w:sz w:val="20"/>
            <w:u w:val="single" w:color="0000FF"/>
          </w:rPr>
          <w:t>F 16949</w:t>
        </w:r>
      </w:hyperlink>
      <w:r>
        <w:rPr>
          <w:color w:val="0000FF"/>
          <w:spacing w:val="40"/>
          <w:sz w:val="20"/>
        </w:rPr>
        <w:t xml:space="preserve"> </w:t>
      </w:r>
      <w:r>
        <w:t>认证的制造工艺，失效模式和影响分析</w:t>
      </w:r>
      <w:r>
        <w:t xml:space="preserve"> (FMEA) </w:t>
      </w:r>
      <w:r>
        <w:t>是绝对要求，应该用作主要风险管理。此外，</w:t>
      </w:r>
      <w:r>
        <w:t xml:space="preserve">TI </w:t>
      </w:r>
      <w:r>
        <w:t>希望获得</w:t>
      </w:r>
      <w:r>
        <w:t xml:space="preserve"> ISO 9001 </w:t>
      </w:r>
      <w:r>
        <w:t>认证的制造工艺将</w:t>
      </w:r>
      <w:r>
        <w:t xml:space="preserve"> FMEA </w:t>
      </w:r>
      <w:r>
        <w:t>过程用作第</w:t>
      </w:r>
      <w:r>
        <w:t xml:space="preserve"> 11 </w:t>
      </w:r>
      <w:r>
        <w:t>段中定义的</w:t>
      </w:r>
      <w:r>
        <w:t xml:space="preserve"> PPAP </w:t>
      </w:r>
      <w:r>
        <w:t>流程</w:t>
      </w:r>
      <w:r>
        <w:t xml:space="preserve"> </w:t>
      </w:r>
      <w:r>
        <w:rPr>
          <w:spacing w:val="-2"/>
        </w:rPr>
        <w:t>的一部分。</w:t>
      </w:r>
    </w:p>
    <w:p w:rsidR="00F535A7" w:rsidRDefault="007870CB">
      <w:pPr>
        <w:pStyle w:val="BodyText"/>
        <w:spacing w:before="196" w:line="276" w:lineRule="auto"/>
        <w:ind w:right="473"/>
        <w:jc w:val="both"/>
      </w:pPr>
      <w:r>
        <w:t>TI</w:t>
      </w:r>
      <w:r>
        <w:rPr>
          <w:spacing w:val="-3"/>
        </w:rPr>
        <w:t xml:space="preserve"> </w:t>
      </w:r>
      <w:r>
        <w:rPr>
          <w:spacing w:val="-3"/>
        </w:rPr>
        <w:t>还使用供应商评估调查</w:t>
      </w:r>
      <w:r>
        <w:rPr>
          <w:spacing w:val="-3"/>
        </w:rPr>
        <w:t xml:space="preserve"> </w:t>
      </w:r>
      <w:r>
        <w:t>(SAS)</w:t>
      </w:r>
      <w:r>
        <w:rPr>
          <w:spacing w:val="-4"/>
        </w:rPr>
        <w:t xml:space="preserve"> </w:t>
      </w:r>
      <w:r>
        <w:rPr>
          <w:spacing w:val="-4"/>
        </w:rPr>
        <w:t>和供应商评估层次调查</w:t>
      </w:r>
      <w:r>
        <w:rPr>
          <w:spacing w:val="-4"/>
        </w:rPr>
        <w:t xml:space="preserve"> </w:t>
      </w:r>
      <w:r>
        <w:t>(SAHS)</w:t>
      </w:r>
      <w:r>
        <w:rPr>
          <w:spacing w:val="-3"/>
        </w:rPr>
        <w:t xml:space="preserve"> </w:t>
      </w:r>
      <w:r>
        <w:rPr>
          <w:spacing w:val="-3"/>
        </w:rPr>
        <w:t>来帮助确定可能导致供应商</w:t>
      </w:r>
      <w:r>
        <w:rPr>
          <w:spacing w:val="-2"/>
        </w:rPr>
        <w:t>的质量管理体系偏离计划结果的因素，并帮助确定质量管理体系流程和程序固有的潜在风险和</w:t>
      </w:r>
      <w:r>
        <w:rPr>
          <w:spacing w:val="-4"/>
        </w:rPr>
        <w:t>机会。</w:t>
      </w:r>
    </w:p>
    <w:p w:rsidR="00F535A7" w:rsidRDefault="00F535A7">
      <w:pPr>
        <w:spacing w:line="276" w:lineRule="auto"/>
        <w:jc w:val="both"/>
        <w:sectPr w:rsidR="00F535A7">
          <w:pgSz w:w="12240" w:h="15840"/>
          <w:pgMar w:top="860" w:right="1100" w:bottom="360" w:left="800" w:header="0" w:footer="163" w:gutter="0"/>
          <w:cols w:space="720"/>
        </w:sectPr>
      </w:pPr>
    </w:p>
    <w:p w:rsidR="00F535A7" w:rsidRDefault="007870CB">
      <w:pPr>
        <w:pStyle w:val="BodyText"/>
        <w:spacing w:before="40" w:line="276" w:lineRule="auto"/>
        <w:ind w:right="367"/>
      </w:pPr>
      <w:r>
        <w:rPr>
          <w:spacing w:val="-2"/>
        </w:rPr>
        <w:lastRenderedPageBreak/>
        <w:t>可以利用其他风险管理考虑因素，包括但不限于功能安全和安全关键型应用，这些考虑因素将取决于</w:t>
      </w:r>
      <w:r>
        <w:rPr>
          <w:spacing w:val="-2"/>
        </w:rPr>
        <w:t xml:space="preserve"> </w:t>
      </w:r>
      <w:r>
        <w:t xml:space="preserve">TI </w:t>
      </w:r>
      <w:r>
        <w:t>的具体要求。</w:t>
      </w:r>
      <w:r>
        <w:t xml:space="preserve"> </w:t>
      </w:r>
      <w:r>
        <w:t>应根据要求向</w:t>
      </w:r>
      <w:r>
        <w:t xml:space="preserve"> TI</w:t>
      </w:r>
      <w:r>
        <w:rPr>
          <w:spacing w:val="-3"/>
        </w:rPr>
        <w:t xml:space="preserve"> </w:t>
      </w:r>
      <w:r>
        <w:rPr>
          <w:spacing w:val="-3"/>
        </w:rPr>
        <w:t>提供适用的制造风险管理摘要，如</w:t>
      </w:r>
      <w:r>
        <w:rPr>
          <w:spacing w:val="-3"/>
        </w:rPr>
        <w:t xml:space="preserve"> </w:t>
      </w:r>
      <w:r>
        <w:t>FMEA</w:t>
      </w:r>
      <w:r>
        <w:t>、控制计划、</w:t>
      </w:r>
      <w:r>
        <w:t>SPC</w:t>
      </w:r>
      <w:r>
        <w:t>、</w:t>
      </w:r>
      <w:r>
        <w:t xml:space="preserve">SAS </w:t>
      </w:r>
      <w:r>
        <w:t>和其他相关文档。</w:t>
      </w:r>
    </w:p>
    <w:p w:rsidR="00F535A7" w:rsidRDefault="007870CB">
      <w:pPr>
        <w:pStyle w:val="Heading2"/>
        <w:numPr>
          <w:ilvl w:val="0"/>
          <w:numId w:val="1"/>
        </w:numPr>
        <w:tabs>
          <w:tab w:val="left" w:pos="838"/>
        </w:tabs>
        <w:ind w:left="838" w:hanging="719"/>
        <w:jc w:val="both"/>
      </w:pPr>
      <w:bookmarkStart w:id="11" w:name="_bookmark10"/>
      <w:bookmarkEnd w:id="11"/>
      <w:r>
        <w:rPr>
          <w:color w:val="4F81BC"/>
          <w:spacing w:val="-4"/>
        </w:rPr>
        <w:t>合格性</w:t>
      </w:r>
      <w:r>
        <w:rPr>
          <w:color w:val="4F81BC"/>
          <w:spacing w:val="-4"/>
        </w:rPr>
        <w:t>/</w:t>
      </w:r>
      <w:r>
        <w:rPr>
          <w:color w:val="4F81BC"/>
          <w:spacing w:val="-4"/>
        </w:rPr>
        <w:t>可靠性</w:t>
      </w:r>
    </w:p>
    <w:p w:rsidR="00F535A7" w:rsidRDefault="007870CB">
      <w:pPr>
        <w:pStyle w:val="BodyText"/>
        <w:spacing w:before="50" w:line="276" w:lineRule="auto"/>
        <w:ind w:right="364"/>
        <w:jc w:val="both"/>
      </w:pPr>
      <w:r>
        <w:t>TI</w:t>
      </w:r>
      <w:r>
        <w:rPr>
          <w:spacing w:val="-3"/>
        </w:rPr>
        <w:t xml:space="preserve"> </w:t>
      </w:r>
      <w:r>
        <w:rPr>
          <w:spacing w:val="-3"/>
        </w:rPr>
        <w:t>合格性测试是一个风险降低过程，旨在确保客户应用中的器件具有较长的使用寿命。</w:t>
      </w:r>
      <w:r>
        <w:rPr>
          <w:spacing w:val="-3"/>
        </w:rPr>
        <w:t xml:space="preserve"> </w:t>
      </w:r>
      <w:r>
        <w:rPr>
          <w:spacing w:val="-3"/>
        </w:rPr>
        <w:t>供应</w:t>
      </w:r>
      <w:r>
        <w:t>商需要定义鉴定新材料、工厂和基准更改所必需的可制造性和</w:t>
      </w:r>
      <w:r>
        <w:t>/</w:t>
      </w:r>
      <w:r>
        <w:t>或可靠性测试（如果有）。</w:t>
      </w:r>
      <w:r>
        <w:t xml:space="preserve"> </w:t>
      </w:r>
      <w:r>
        <w:t>对器件的可制造性进行评估，以验证强大的组装流程并确保向</w:t>
      </w:r>
      <w:r>
        <w:t xml:space="preserve"> TI </w:t>
      </w:r>
      <w:r>
        <w:t>供货的连续性。</w:t>
      </w:r>
    </w:p>
    <w:p w:rsidR="00F535A7" w:rsidRDefault="007870CB">
      <w:pPr>
        <w:pStyle w:val="BodyText"/>
        <w:spacing w:before="197"/>
      </w:pPr>
      <w:r>
        <w:rPr>
          <w:spacing w:val="-1"/>
        </w:rPr>
        <w:t>供应商运行的合格性测试完成后，测试</w:t>
      </w:r>
      <w:r>
        <w:rPr>
          <w:spacing w:val="-1"/>
        </w:rPr>
        <w:t>结果应以可靠性报告的形式提供给</w:t>
      </w:r>
      <w:r>
        <w:rPr>
          <w:spacing w:val="-1"/>
        </w:rPr>
        <w:t xml:space="preserve"> </w:t>
      </w:r>
      <w:r>
        <w:rPr>
          <w:spacing w:val="-2"/>
        </w:rPr>
        <w:t>TI</w:t>
      </w:r>
      <w:r>
        <w:rPr>
          <w:spacing w:val="-2"/>
        </w:rPr>
        <w:t>，</w:t>
      </w:r>
      <w:r>
        <w:rPr>
          <w:spacing w:val="-4"/>
        </w:rPr>
        <w:t>该报告记录产品</w:t>
      </w:r>
    </w:p>
    <w:p w:rsidR="00F535A7" w:rsidRDefault="007870CB">
      <w:pPr>
        <w:pStyle w:val="BodyText"/>
        <w:spacing w:before="43" w:line="276" w:lineRule="auto"/>
        <w:ind w:right="519"/>
      </w:pPr>
      <w:r>
        <w:rPr>
          <w:spacing w:val="-1"/>
        </w:rPr>
        <w:t>/</w:t>
      </w:r>
      <w:r>
        <w:rPr>
          <w:spacing w:val="-1"/>
        </w:rPr>
        <w:t>材料</w:t>
      </w:r>
      <w:r>
        <w:rPr>
          <w:spacing w:val="-1"/>
        </w:rPr>
        <w:t>/</w:t>
      </w:r>
      <w:r>
        <w:rPr>
          <w:spacing w:val="-1"/>
        </w:rPr>
        <w:t>工艺的通过</w:t>
      </w:r>
      <w:r>
        <w:rPr>
          <w:spacing w:val="-1"/>
        </w:rPr>
        <w:t>/</w:t>
      </w:r>
      <w:r>
        <w:rPr>
          <w:spacing w:val="-1"/>
        </w:rPr>
        <w:t>未通过状态。</w:t>
      </w:r>
      <w:r>
        <w:rPr>
          <w:spacing w:val="-1"/>
        </w:rPr>
        <w:t xml:space="preserve"> </w:t>
      </w:r>
      <w:r>
        <w:rPr>
          <w:spacing w:val="-1"/>
        </w:rPr>
        <w:t>供应商应提供工艺鉴定包</w:t>
      </w:r>
      <w:r>
        <w:rPr>
          <w:spacing w:val="-1"/>
        </w:rPr>
        <w:t xml:space="preserve"> (</w:t>
      </w:r>
      <w:hyperlink r:id="rId13">
        <w:r>
          <w:rPr>
            <w:color w:val="0000FF"/>
            <w:sz w:val="20"/>
            <w:u w:val="single" w:color="0000FF"/>
          </w:rPr>
          <w:t>SICF</w:t>
        </w:r>
      </w:hyperlink>
      <w:r>
        <w:rPr>
          <w:spacing w:val="-1"/>
        </w:rPr>
        <w:t>)</w:t>
      </w:r>
      <w:r>
        <w:rPr>
          <w:spacing w:val="-1"/>
        </w:rPr>
        <w:t>，其中包括相应的</w:t>
      </w:r>
      <w:r>
        <w:rPr>
          <w:spacing w:val="-1"/>
        </w:rPr>
        <w:t xml:space="preserve"> </w:t>
      </w:r>
      <w:r>
        <w:t>TI</w:t>
      </w:r>
      <w:r>
        <w:rPr>
          <w:spacing w:val="-5"/>
        </w:rPr>
        <w:t xml:space="preserve"> </w:t>
      </w:r>
      <w:r>
        <w:rPr>
          <w:spacing w:val="-5"/>
        </w:rPr>
        <w:t>人</w:t>
      </w:r>
      <w:r>
        <w:rPr>
          <w:spacing w:val="-2"/>
        </w:rPr>
        <w:t>员定义的以下内容：</w:t>
      </w:r>
    </w:p>
    <w:p w:rsidR="00F535A7" w:rsidRDefault="007870CB">
      <w:pPr>
        <w:pStyle w:val="ListParagraph"/>
        <w:numPr>
          <w:ilvl w:val="1"/>
          <w:numId w:val="1"/>
        </w:numPr>
        <w:tabs>
          <w:tab w:val="left" w:pos="1559"/>
        </w:tabs>
        <w:spacing w:before="199"/>
        <w:rPr>
          <w:rFonts w:ascii="Symbol" w:eastAsia="Symbol" w:hAnsi="Symbol"/>
          <w:sz w:val="20"/>
        </w:rPr>
      </w:pPr>
      <w:r>
        <w:rPr>
          <w:spacing w:val="-3"/>
        </w:rPr>
        <w:t>生产件批准程序</w:t>
      </w:r>
      <w:r>
        <w:rPr>
          <w:spacing w:val="-3"/>
        </w:rPr>
        <w:t xml:space="preserve"> (</w:t>
      </w:r>
      <w:hyperlink r:id="rId14">
        <w:r>
          <w:rPr>
            <w:color w:val="0000FF"/>
            <w:sz w:val="20"/>
            <w:u w:val="single" w:color="0000FF"/>
          </w:rPr>
          <w:t>PPAP</w:t>
        </w:r>
      </w:hyperlink>
      <w:r>
        <w:t>)</w:t>
      </w:r>
      <w:r>
        <w:t>（如有必要</w:t>
      </w:r>
      <w:r>
        <w:rPr>
          <w:spacing w:val="-10"/>
        </w:rPr>
        <w:t>）</w:t>
      </w:r>
    </w:p>
    <w:p w:rsidR="00F535A7" w:rsidRDefault="007870CB">
      <w:pPr>
        <w:pStyle w:val="ListParagraph"/>
        <w:numPr>
          <w:ilvl w:val="1"/>
          <w:numId w:val="1"/>
        </w:numPr>
        <w:tabs>
          <w:tab w:val="left" w:pos="1559"/>
        </w:tabs>
        <w:spacing w:before="41"/>
        <w:rPr>
          <w:rFonts w:ascii="Symbol" w:eastAsia="Symbol" w:hAnsi="Symbol"/>
          <w:sz w:val="20"/>
        </w:rPr>
      </w:pPr>
      <w:r>
        <w:rPr>
          <w:spacing w:val="-4"/>
        </w:rPr>
        <w:t>使用的规格</w:t>
      </w:r>
    </w:p>
    <w:p w:rsidR="00F535A7" w:rsidRDefault="007870CB">
      <w:pPr>
        <w:pStyle w:val="ListParagraph"/>
        <w:numPr>
          <w:ilvl w:val="1"/>
          <w:numId w:val="1"/>
        </w:numPr>
        <w:tabs>
          <w:tab w:val="left" w:pos="1559"/>
        </w:tabs>
        <w:spacing w:before="42"/>
        <w:rPr>
          <w:rFonts w:ascii="Symbol" w:eastAsia="Symbol" w:hAnsi="Symbol"/>
          <w:sz w:val="20"/>
        </w:rPr>
      </w:pPr>
      <w:r>
        <w:rPr>
          <w:spacing w:val="-4"/>
        </w:rPr>
        <w:t>测试或检查计划</w:t>
      </w:r>
    </w:p>
    <w:p w:rsidR="00F535A7" w:rsidRDefault="007870CB">
      <w:pPr>
        <w:pStyle w:val="ListParagraph"/>
        <w:numPr>
          <w:ilvl w:val="1"/>
          <w:numId w:val="1"/>
        </w:numPr>
        <w:tabs>
          <w:tab w:val="left" w:pos="1559"/>
        </w:tabs>
        <w:rPr>
          <w:rFonts w:ascii="Symbol" w:eastAsia="Symbol" w:hAnsi="Symbol"/>
          <w:sz w:val="20"/>
        </w:rPr>
      </w:pPr>
      <w:r>
        <w:rPr>
          <w:spacing w:val="-3"/>
        </w:rPr>
        <w:t>可靠性测试计划、分析、审核计划等</w:t>
      </w:r>
    </w:p>
    <w:p w:rsidR="00F535A7" w:rsidRDefault="007870CB">
      <w:pPr>
        <w:pStyle w:val="ListParagraph"/>
        <w:numPr>
          <w:ilvl w:val="1"/>
          <w:numId w:val="1"/>
        </w:numPr>
        <w:tabs>
          <w:tab w:val="left" w:pos="1559"/>
        </w:tabs>
        <w:spacing w:before="41"/>
        <w:rPr>
          <w:rFonts w:ascii="Symbol" w:eastAsia="Symbol" w:hAnsi="Symbol"/>
          <w:sz w:val="20"/>
        </w:rPr>
      </w:pPr>
      <w:r>
        <w:rPr>
          <w:spacing w:val="-2"/>
        </w:rPr>
        <w:t>证实发布产品</w:t>
      </w:r>
      <w:r>
        <w:rPr>
          <w:spacing w:val="-2"/>
        </w:rPr>
        <w:t>/</w:t>
      </w:r>
      <w:r>
        <w:rPr>
          <w:spacing w:val="-2"/>
        </w:rPr>
        <w:t>材料</w:t>
      </w:r>
      <w:r>
        <w:rPr>
          <w:spacing w:val="-2"/>
        </w:rPr>
        <w:t>/</w:t>
      </w:r>
      <w:r>
        <w:rPr>
          <w:spacing w:val="-2"/>
        </w:rPr>
        <w:t>工艺决策的数据（从开发到制造</w:t>
      </w:r>
      <w:r>
        <w:rPr>
          <w:spacing w:val="-10"/>
        </w:rPr>
        <w:t>）</w:t>
      </w:r>
    </w:p>
    <w:p w:rsidR="00F535A7" w:rsidRDefault="007870CB">
      <w:pPr>
        <w:pStyle w:val="ListParagraph"/>
        <w:numPr>
          <w:ilvl w:val="1"/>
          <w:numId w:val="1"/>
        </w:numPr>
        <w:tabs>
          <w:tab w:val="left" w:pos="1559"/>
        </w:tabs>
        <w:spacing w:before="42"/>
        <w:rPr>
          <w:rFonts w:ascii="Symbol" w:eastAsia="Symbol" w:hAnsi="Symbol"/>
          <w:sz w:val="20"/>
        </w:rPr>
      </w:pPr>
      <w:r>
        <w:rPr>
          <w:spacing w:val="-2"/>
        </w:rPr>
        <w:t>分析证书</w:t>
      </w:r>
      <w:r>
        <w:rPr>
          <w:spacing w:val="-2"/>
        </w:rPr>
        <w:t xml:space="preserve"> </w:t>
      </w:r>
      <w:r>
        <w:t>(CoA)</w:t>
      </w:r>
      <w:r>
        <w:rPr>
          <w:spacing w:val="-1"/>
        </w:rPr>
        <w:t>/</w:t>
      </w:r>
      <w:r>
        <w:rPr>
          <w:spacing w:val="-1"/>
        </w:rPr>
        <w:t>符合性证书</w:t>
      </w:r>
      <w:r>
        <w:rPr>
          <w:spacing w:val="-1"/>
        </w:rPr>
        <w:t xml:space="preserve"> </w:t>
      </w:r>
      <w:r>
        <w:t>(</w:t>
      </w:r>
      <w:proofErr w:type="spellStart"/>
      <w:r>
        <w:t>CoC</w:t>
      </w:r>
      <w:proofErr w:type="spellEnd"/>
      <w:r>
        <w:rPr>
          <w:spacing w:val="-2"/>
        </w:rPr>
        <w:t xml:space="preserve">) </w:t>
      </w:r>
      <w:r>
        <w:rPr>
          <w:spacing w:val="-2"/>
        </w:rPr>
        <w:t>的示例</w:t>
      </w:r>
      <w:r>
        <w:t>（如适用</w:t>
      </w:r>
      <w:r>
        <w:rPr>
          <w:spacing w:val="-10"/>
        </w:rPr>
        <w:t>）</w:t>
      </w:r>
    </w:p>
    <w:p w:rsidR="00F535A7" w:rsidRDefault="007870CB">
      <w:pPr>
        <w:pStyle w:val="Heading2"/>
        <w:numPr>
          <w:ilvl w:val="0"/>
          <w:numId w:val="1"/>
        </w:numPr>
        <w:tabs>
          <w:tab w:val="left" w:pos="839"/>
        </w:tabs>
        <w:spacing w:before="243"/>
        <w:ind w:hanging="720"/>
      </w:pPr>
      <w:bookmarkStart w:id="12" w:name="_bookmark11"/>
      <w:bookmarkEnd w:id="12"/>
      <w:r>
        <w:rPr>
          <w:color w:val="4F81BC"/>
          <w:spacing w:val="-4"/>
        </w:rPr>
        <w:t>产品质量</w:t>
      </w:r>
    </w:p>
    <w:p w:rsidR="00F535A7" w:rsidRDefault="007870CB">
      <w:pPr>
        <w:pStyle w:val="BodyText"/>
        <w:spacing w:before="51" w:line="276" w:lineRule="auto"/>
        <w:ind w:right="364"/>
      </w:pPr>
      <w:r>
        <w:t>TI</w:t>
      </w:r>
      <w:r>
        <w:rPr>
          <w:spacing w:val="-3"/>
        </w:rPr>
        <w:t xml:space="preserve"> </w:t>
      </w:r>
      <w:r>
        <w:rPr>
          <w:spacing w:val="-3"/>
        </w:rPr>
        <w:t>针对其大部分出厂产品检验使用</w:t>
      </w:r>
      <w:r>
        <w:rPr>
          <w:spacing w:val="-3"/>
        </w:rPr>
        <w:t xml:space="preserve"> </w:t>
      </w:r>
      <w:r>
        <w:t>0.04</w:t>
      </w:r>
      <w:r>
        <w:rPr>
          <w:spacing w:val="-2"/>
        </w:rPr>
        <w:t xml:space="preserve">% </w:t>
      </w:r>
      <w:r>
        <w:t>II</w:t>
      </w:r>
      <w:r>
        <w:rPr>
          <w:spacing w:val="-3"/>
        </w:rPr>
        <w:t xml:space="preserve"> </w:t>
      </w:r>
      <w:r>
        <w:rPr>
          <w:spacing w:val="-3"/>
        </w:rPr>
        <w:t>级的接收质量限</w:t>
      </w:r>
      <w:r>
        <w:rPr>
          <w:spacing w:val="-3"/>
        </w:rPr>
        <w:t xml:space="preserve"> (</w:t>
      </w:r>
      <w:r>
        <w:t>AQL)</w:t>
      </w:r>
      <w:r>
        <w:rPr>
          <w:spacing w:val="8"/>
        </w:rPr>
        <w:t>。</w:t>
      </w:r>
      <w:r>
        <w:rPr>
          <w:spacing w:val="8"/>
        </w:rPr>
        <w:t xml:space="preserve"> </w:t>
      </w:r>
      <w:r>
        <w:rPr>
          <w:spacing w:val="8"/>
        </w:rPr>
        <w:t>可以分别从</w:t>
      </w:r>
      <w:r>
        <w:rPr>
          <w:spacing w:val="8"/>
        </w:rPr>
        <w:t xml:space="preserve"> </w:t>
      </w:r>
      <w:r>
        <w:t>ANSI/AS Q</w:t>
      </w:r>
      <w:r>
        <w:rPr>
          <w:spacing w:val="-4"/>
        </w:rPr>
        <w:t xml:space="preserve"> </w:t>
      </w:r>
      <w:r>
        <w:rPr>
          <w:spacing w:val="-4"/>
        </w:rPr>
        <w:t>或</w:t>
      </w:r>
      <w:r>
        <w:rPr>
          <w:spacing w:val="-4"/>
        </w:rPr>
        <w:t xml:space="preserve"> </w:t>
      </w:r>
      <w:r>
        <w:t>ISO</w:t>
      </w:r>
      <w:r>
        <w:rPr>
          <w:spacing w:val="-3"/>
        </w:rPr>
        <w:t xml:space="preserve"> </w:t>
      </w:r>
      <w:r>
        <w:rPr>
          <w:spacing w:val="-3"/>
        </w:rPr>
        <w:t>购买最常用的标准</w:t>
      </w:r>
      <w:r>
        <w:rPr>
          <w:spacing w:val="-3"/>
        </w:rPr>
        <w:t xml:space="preserve"> </w:t>
      </w:r>
      <w:r>
        <w:t>ANSI/ASQ</w:t>
      </w:r>
      <w:r>
        <w:rPr>
          <w:spacing w:val="-3"/>
        </w:rPr>
        <w:t xml:space="preserve"> </w:t>
      </w:r>
      <w:r>
        <w:t>Z1.4-2003</w:t>
      </w:r>
      <w:r>
        <w:rPr>
          <w:spacing w:val="-4"/>
        </w:rPr>
        <w:t xml:space="preserve"> </w:t>
      </w:r>
      <w:r>
        <w:t>(R2013)</w:t>
      </w:r>
      <w:r>
        <w:rPr>
          <w:spacing w:val="-4"/>
        </w:rPr>
        <w:t xml:space="preserve"> </w:t>
      </w:r>
      <w:r>
        <w:rPr>
          <w:spacing w:val="-4"/>
        </w:rPr>
        <w:t>或</w:t>
      </w:r>
      <w:r>
        <w:rPr>
          <w:spacing w:val="-4"/>
        </w:rPr>
        <w:t xml:space="preserve"> </w:t>
      </w:r>
      <w:r>
        <w:t>ISO</w:t>
      </w:r>
      <w:r>
        <w:rPr>
          <w:spacing w:val="-3"/>
        </w:rPr>
        <w:t xml:space="preserve"> </w:t>
      </w:r>
      <w:r>
        <w:t>2859-1:1999</w:t>
      </w:r>
      <w:r>
        <w:t>（</w:t>
      </w:r>
      <w:r>
        <w:rPr>
          <w:spacing w:val="-2"/>
        </w:rPr>
        <w:t>按属性检验</w:t>
      </w:r>
    </w:p>
    <w:p w:rsidR="00F535A7" w:rsidRDefault="007870CB">
      <w:pPr>
        <w:pStyle w:val="BodyText"/>
        <w:spacing w:line="276" w:lineRule="auto"/>
        <w:ind w:right="363"/>
      </w:pPr>
      <w:r>
        <w:rPr>
          <w:spacing w:val="-3"/>
        </w:rPr>
        <w:t>的抽样程序</w:t>
      </w:r>
      <w:r>
        <w:rPr>
          <w:spacing w:val="-3"/>
        </w:rPr>
        <w:t xml:space="preserve"> -- </w:t>
      </w:r>
      <w:r>
        <w:rPr>
          <w:spacing w:val="-3"/>
        </w:rPr>
        <w:t>第</w:t>
      </w:r>
      <w:r>
        <w:rPr>
          <w:spacing w:val="-3"/>
        </w:rPr>
        <w:t xml:space="preserve"> </w:t>
      </w:r>
      <w:r>
        <w:t>1</w:t>
      </w:r>
      <w:r>
        <w:rPr>
          <w:spacing w:val="-3"/>
        </w:rPr>
        <w:t xml:space="preserve"> </w:t>
      </w:r>
      <w:r>
        <w:rPr>
          <w:spacing w:val="-3"/>
        </w:rPr>
        <w:t>部分：用于逐批检验的按接收质量限</w:t>
      </w:r>
      <w:r>
        <w:rPr>
          <w:spacing w:val="-3"/>
        </w:rPr>
        <w:t xml:space="preserve"> </w:t>
      </w:r>
      <w:r>
        <w:t>(AQL)</w:t>
      </w:r>
      <w:r>
        <w:rPr>
          <w:spacing w:val="-2"/>
        </w:rPr>
        <w:t xml:space="preserve"> </w:t>
      </w:r>
      <w:r>
        <w:rPr>
          <w:spacing w:val="-2"/>
        </w:rPr>
        <w:t>索引的抽样方案</w:t>
      </w:r>
      <w:r>
        <w:t>）</w:t>
      </w:r>
      <w:r>
        <w:rPr>
          <w:spacing w:val="40"/>
        </w:rPr>
        <w:t>。</w:t>
      </w:r>
      <w:r>
        <w:rPr>
          <w:spacing w:val="40"/>
        </w:rPr>
        <w:t xml:space="preserve"> </w:t>
      </w:r>
      <w:r>
        <w:t>TI</w:t>
      </w:r>
      <w:r>
        <w:rPr>
          <w:spacing w:val="-2"/>
        </w:rPr>
        <w:t xml:space="preserve"> </w:t>
      </w:r>
      <w:r>
        <w:rPr>
          <w:spacing w:val="-2"/>
        </w:rPr>
        <w:t>希</w:t>
      </w:r>
      <w:r>
        <w:t>望其供应商通过自动视觉检查</w:t>
      </w:r>
      <w:r>
        <w:t xml:space="preserve"> (AVI)</w:t>
      </w:r>
      <w:r>
        <w:t>（首选，如适用）</w:t>
      </w:r>
      <w:r>
        <w:rPr>
          <w:spacing w:val="4"/>
        </w:rPr>
        <w:t>或操作员检查来应用类似的控制。</w:t>
      </w:r>
      <w:r>
        <w:rPr>
          <w:spacing w:val="4"/>
        </w:rPr>
        <w:t xml:space="preserve"> </w:t>
      </w:r>
      <w:r>
        <w:rPr>
          <w:spacing w:val="4"/>
        </w:rPr>
        <w:t>对</w:t>
      </w:r>
      <w:r>
        <w:rPr>
          <w:spacing w:val="-2"/>
        </w:rPr>
        <w:t>于操作员（手动）检查，员工应了解其对产品质量的影响。</w:t>
      </w:r>
    </w:p>
    <w:p w:rsidR="00F535A7" w:rsidRDefault="007870CB">
      <w:pPr>
        <w:pStyle w:val="Heading2"/>
        <w:numPr>
          <w:ilvl w:val="0"/>
          <w:numId w:val="1"/>
        </w:numPr>
        <w:tabs>
          <w:tab w:val="left" w:pos="839"/>
        </w:tabs>
        <w:spacing w:before="196"/>
        <w:ind w:hanging="720"/>
      </w:pPr>
      <w:bookmarkStart w:id="13" w:name="_bookmark12"/>
      <w:bookmarkEnd w:id="13"/>
      <w:r>
        <w:rPr>
          <w:color w:val="4F81BC"/>
          <w:spacing w:val="-5"/>
        </w:rPr>
        <w:t>程监视</w:t>
      </w:r>
    </w:p>
    <w:p w:rsidR="00F535A7" w:rsidRDefault="007870CB">
      <w:pPr>
        <w:pStyle w:val="BodyText"/>
        <w:spacing w:before="48" w:line="276" w:lineRule="auto"/>
        <w:ind w:right="366"/>
      </w:pPr>
      <w:r>
        <w:t>TI</w:t>
      </w:r>
      <w:r>
        <w:rPr>
          <w:spacing w:val="-6"/>
        </w:rPr>
        <w:t xml:space="preserve"> </w:t>
      </w:r>
      <w:r>
        <w:rPr>
          <w:spacing w:val="-6"/>
        </w:rPr>
        <w:t>使用制程测量和监视来进行制造过程控制，并最大程度地减少过程和产品变化，目标是实现</w:t>
      </w:r>
      <w:r>
        <w:t>零缺陷。</w:t>
      </w:r>
      <w:r>
        <w:t xml:space="preserve"> </w:t>
      </w:r>
      <w:r>
        <w:t>在制造的所有阶段中确定重要特征，分析数据，并使用统计过程控制</w:t>
      </w:r>
      <w:r>
        <w:t xml:space="preserve"> (</w:t>
      </w:r>
      <w:hyperlink r:id="rId15">
        <w:r>
          <w:rPr>
            <w:color w:val="0000FF"/>
            <w:sz w:val="20"/>
            <w:u w:val="single" w:color="0000FF"/>
          </w:rPr>
          <w:t>SPC</w:t>
        </w:r>
      </w:hyperlink>
      <w:r>
        <w:t>)</w:t>
      </w:r>
      <w:r>
        <w:t>，重点</w:t>
      </w:r>
      <w:r>
        <w:rPr>
          <w:spacing w:val="8"/>
        </w:rPr>
        <w:t>是缺陷预防与检测。</w:t>
      </w:r>
      <w:r>
        <w:rPr>
          <w:spacing w:val="8"/>
        </w:rPr>
        <w:t xml:space="preserve"> </w:t>
      </w:r>
      <w:r>
        <w:t>TI</w:t>
      </w:r>
      <w:r>
        <w:rPr>
          <w:spacing w:val="-4"/>
        </w:rPr>
        <w:t xml:space="preserve"> </w:t>
      </w:r>
      <w:r>
        <w:rPr>
          <w:spacing w:val="-4"/>
        </w:rPr>
        <w:t>希望其供应商尽</w:t>
      </w:r>
      <w:r>
        <w:rPr>
          <w:spacing w:val="-4"/>
        </w:rPr>
        <w:t>可能使用类似的方法，将过程能力测量用作过程监视</w:t>
      </w:r>
      <w:r>
        <w:t>和控制的关键组成部分，目标是实现</w:t>
      </w:r>
      <w:r>
        <w:t xml:space="preserve"> Cp &gt; 2.00 </w:t>
      </w:r>
      <w:r>
        <w:t>和</w:t>
      </w:r>
      <w:r>
        <w:t xml:space="preserve"> </w:t>
      </w:r>
      <w:proofErr w:type="spellStart"/>
      <w:r>
        <w:t>Cpk</w:t>
      </w:r>
      <w:proofErr w:type="spellEnd"/>
      <w:r>
        <w:t xml:space="preserve"> &gt; 1.67</w:t>
      </w:r>
      <w:r>
        <w:rPr>
          <w:spacing w:val="11"/>
        </w:rPr>
        <w:t xml:space="preserve"> </w:t>
      </w:r>
      <w:r>
        <w:rPr>
          <w:spacing w:val="11"/>
        </w:rPr>
        <w:t>的值。</w:t>
      </w:r>
      <w:r>
        <w:rPr>
          <w:spacing w:val="11"/>
        </w:rPr>
        <w:t xml:space="preserve"> </w:t>
      </w:r>
      <w:r>
        <w:rPr>
          <w:spacing w:val="11"/>
        </w:rPr>
        <w:t>对于</w:t>
      </w:r>
      <w:proofErr w:type="spellStart"/>
      <w:r>
        <w:t>Cpk</w:t>
      </w:r>
      <w:proofErr w:type="spellEnd"/>
      <w:r>
        <w:t xml:space="preserve"> &lt; 1.33 </w:t>
      </w:r>
      <w:r>
        <w:t>的</w:t>
      </w:r>
    </w:p>
    <w:p w:rsidR="00F535A7" w:rsidRDefault="007870CB">
      <w:pPr>
        <w:pStyle w:val="BodyText"/>
        <w:spacing w:before="40" w:line="276" w:lineRule="auto"/>
        <w:ind w:right="364"/>
      </w:pPr>
      <w:r>
        <w:rPr>
          <w:spacing w:val="-2"/>
        </w:rPr>
        <w:t>关键特征</w:t>
      </w:r>
      <w:r>
        <w:rPr>
          <w:rFonts w:ascii="Heisei Kaku Gothic Std W5" w:eastAsia="Heisei Kaku Gothic Std W5"/>
          <w:spacing w:val="-2"/>
        </w:rPr>
        <w:t>則</w:t>
      </w:r>
      <w:r>
        <w:rPr>
          <w:spacing w:val="-2"/>
        </w:rPr>
        <w:t>必须有明确的行动计划以提高过程能力，以及确定的控制计划以筛选出不符合规格</w:t>
      </w:r>
      <w:r>
        <w:t>的产品在成本和</w:t>
      </w:r>
      <w:r>
        <w:t>/</w:t>
      </w:r>
      <w:r>
        <w:t>或技术阻碍改进的情况之下。</w:t>
      </w:r>
      <w:r>
        <w:t xml:space="preserve"> </w:t>
      </w:r>
      <w:r>
        <w:t>应使用已建立的鉴定、验证和校准程序控制用于过程监视的测量系统。</w:t>
      </w:r>
      <w:r>
        <w:t xml:space="preserve"> </w:t>
      </w:r>
      <w:r>
        <w:t>制造操作员和专家应接受培训，以了解如何作为过程监视和控制的附加组成部分使用和采用统计控制过程和程序。</w:t>
      </w:r>
      <w:r>
        <w:t xml:space="preserve"> </w:t>
      </w:r>
      <w:r>
        <w:t>德州仪器</w:t>
      </w:r>
      <w:r>
        <w:t xml:space="preserve"> (TI) </w:t>
      </w:r>
      <w:r>
        <w:t>希望供应商通过适当的响应</w:t>
      </w:r>
      <w:r>
        <w:rPr>
          <w:spacing w:val="-1"/>
        </w:rPr>
        <w:t>规范来管理限</w:t>
      </w:r>
      <w:r>
        <w:rPr>
          <w:spacing w:val="-1"/>
        </w:rPr>
        <w:t>制控制流程，从而防止将异常材料运送到</w:t>
      </w:r>
      <w:r>
        <w:rPr>
          <w:spacing w:val="-1"/>
        </w:rPr>
        <w:t xml:space="preserve"> </w:t>
      </w:r>
      <w:r>
        <w:t>TI</w:t>
      </w:r>
      <w:r>
        <w:t>。</w:t>
      </w:r>
      <w:r>
        <w:t xml:space="preserve"> </w:t>
      </w:r>
      <w:r>
        <w:t>在典型控制限制范围之外运行的</w:t>
      </w:r>
      <w:r>
        <w:rPr>
          <w:spacing w:val="-2"/>
        </w:rPr>
        <w:t>产品存在风险，供应商应了解这一点并对此进行管理。</w:t>
      </w:r>
    </w:p>
    <w:p w:rsidR="00F535A7" w:rsidRDefault="007870CB">
      <w:pPr>
        <w:pStyle w:val="BodyText"/>
        <w:spacing w:before="194" w:line="273" w:lineRule="auto"/>
        <w:ind w:right="362"/>
      </w:pPr>
      <w:r>
        <w:rPr>
          <w:spacing w:val="-1"/>
        </w:rPr>
        <w:t>应包含出厂产品</w:t>
      </w:r>
      <w:r>
        <w:rPr>
          <w:spacing w:val="-1"/>
        </w:rPr>
        <w:t>/</w:t>
      </w:r>
      <w:r>
        <w:rPr>
          <w:spacing w:val="-1"/>
        </w:rPr>
        <w:t>材料测试作为过程和产品监视的一部分，这通常以</w:t>
      </w:r>
      <w:r>
        <w:rPr>
          <w:spacing w:val="-1"/>
        </w:rPr>
        <w:t xml:space="preserve"> </w:t>
      </w:r>
      <w:r>
        <w:t>CoA</w:t>
      </w:r>
      <w:r>
        <w:rPr>
          <w:spacing w:val="-6"/>
        </w:rPr>
        <w:t xml:space="preserve"> </w:t>
      </w:r>
      <w:r>
        <w:rPr>
          <w:spacing w:val="-6"/>
        </w:rPr>
        <w:t>或</w:t>
      </w:r>
      <w:r>
        <w:rPr>
          <w:spacing w:val="-6"/>
        </w:rPr>
        <w:t xml:space="preserve"> </w:t>
      </w:r>
      <w:proofErr w:type="spellStart"/>
      <w:r>
        <w:t>CoC</w:t>
      </w:r>
      <w:proofErr w:type="spellEnd"/>
      <w:r>
        <w:rPr>
          <w:spacing w:val="-3"/>
        </w:rPr>
        <w:t xml:space="preserve"> </w:t>
      </w:r>
      <w:r>
        <w:rPr>
          <w:spacing w:val="-3"/>
        </w:rPr>
        <w:t>的形式进行报</w:t>
      </w:r>
      <w:r>
        <w:t>告。</w:t>
      </w:r>
      <w:r>
        <w:t xml:space="preserve"> </w:t>
      </w:r>
      <w:r>
        <w:t>该监视可能包括利用统计和产品异常值控制方法的内联参数、功能和视觉验证。</w:t>
      </w:r>
      <w:r>
        <w:t xml:space="preserve"> </w:t>
      </w:r>
      <w:r>
        <w:t>样本</w:t>
      </w:r>
    </w:p>
    <w:p w:rsidR="00F535A7" w:rsidRDefault="007870CB">
      <w:pPr>
        <w:pStyle w:val="BodyText"/>
        <w:spacing w:before="4" w:line="276" w:lineRule="auto"/>
        <w:ind w:right="478"/>
      </w:pPr>
      <w:r>
        <w:t>（如</w:t>
      </w:r>
      <w:r>
        <w:t>“</w:t>
      </w:r>
      <w:r>
        <w:t>黄金</w:t>
      </w:r>
      <w:r>
        <w:t>”</w:t>
      </w:r>
      <w:r>
        <w:t>样本）也可用作制造过程和最终产品的参考。</w:t>
      </w:r>
      <w:r>
        <w:t xml:space="preserve"> </w:t>
      </w:r>
      <w:r>
        <w:t>如果合适，材料供应商应采用统计异常值控制，以帮助推动持续改进具有高风险或具有低</w:t>
      </w:r>
      <w:r>
        <w:t xml:space="preserve"> </w:t>
      </w:r>
      <w:proofErr w:type="spellStart"/>
      <w:r>
        <w:t>CpK</w:t>
      </w:r>
      <w:proofErr w:type="spellEnd"/>
      <w:r>
        <w:rPr>
          <w:spacing w:val="7"/>
        </w:rPr>
        <w:t xml:space="preserve"> </w:t>
      </w:r>
      <w:r>
        <w:rPr>
          <w:spacing w:val="7"/>
        </w:rPr>
        <w:t>的流程。</w:t>
      </w:r>
      <w:r>
        <w:rPr>
          <w:spacing w:val="7"/>
        </w:rPr>
        <w:t xml:space="preserve"> </w:t>
      </w:r>
      <w:r>
        <w:rPr>
          <w:spacing w:val="7"/>
        </w:rPr>
        <w:t>应使用</w:t>
      </w:r>
      <w:r>
        <w:rPr>
          <w:spacing w:val="7"/>
        </w:rPr>
        <w:t xml:space="preserve"> </w:t>
      </w:r>
      <w:hyperlink r:id="rId16">
        <w:r>
          <w:rPr>
            <w:color w:val="0000FF"/>
            <w:sz w:val="20"/>
            <w:u w:val="single" w:color="0000FF"/>
          </w:rPr>
          <w:t>JESD50C.01</w:t>
        </w:r>
      </w:hyperlink>
      <w:r>
        <w:rPr>
          <w:color w:val="0000FF"/>
          <w:sz w:val="20"/>
        </w:rPr>
        <w:t xml:space="preserve"> </w:t>
      </w:r>
      <w:r>
        <w:rPr>
          <w:spacing w:val="-2"/>
        </w:rPr>
        <w:t>“</w:t>
      </w:r>
      <w:r>
        <w:rPr>
          <w:spacing w:val="-2"/>
        </w:rPr>
        <w:t>针对异常产品消除和异常值管理的特殊要求</w:t>
      </w:r>
      <w:r>
        <w:rPr>
          <w:spacing w:val="-2"/>
        </w:rPr>
        <w:t>”</w:t>
      </w:r>
      <w:r>
        <w:rPr>
          <w:spacing w:val="-2"/>
        </w:rPr>
        <w:t>等标准来设置这些控制。</w:t>
      </w:r>
    </w:p>
    <w:p w:rsidR="00F535A7" w:rsidRDefault="00F535A7">
      <w:pPr>
        <w:spacing w:line="276" w:lineRule="auto"/>
        <w:sectPr w:rsidR="00F535A7">
          <w:pgSz w:w="12240" w:h="15840"/>
          <w:pgMar w:top="900" w:right="1100" w:bottom="360" w:left="800" w:header="0" w:footer="163" w:gutter="0"/>
          <w:cols w:space="720"/>
        </w:sectPr>
      </w:pPr>
    </w:p>
    <w:p w:rsidR="00F535A7" w:rsidRDefault="007870CB">
      <w:pPr>
        <w:pStyle w:val="Heading2"/>
        <w:numPr>
          <w:ilvl w:val="0"/>
          <w:numId w:val="1"/>
        </w:numPr>
        <w:tabs>
          <w:tab w:val="left" w:pos="776"/>
        </w:tabs>
        <w:spacing w:before="40"/>
        <w:ind w:left="776" w:hanging="657"/>
      </w:pPr>
      <w:bookmarkStart w:id="14" w:name="_bookmark13"/>
      <w:bookmarkEnd w:id="14"/>
      <w:r>
        <w:rPr>
          <w:color w:val="4F81BC"/>
          <w:spacing w:val="-3"/>
        </w:rPr>
        <w:lastRenderedPageBreak/>
        <w:t>测量系统分析</w:t>
      </w:r>
      <w:r>
        <w:rPr>
          <w:color w:val="4F81BC"/>
          <w:spacing w:val="-3"/>
        </w:rPr>
        <w:t xml:space="preserve"> (</w:t>
      </w:r>
      <w:hyperlink r:id="rId17">
        <w:r>
          <w:rPr>
            <w:color w:val="4F81BC"/>
            <w:spacing w:val="-4"/>
          </w:rPr>
          <w:t>MSA)</w:t>
        </w:r>
      </w:hyperlink>
    </w:p>
    <w:p w:rsidR="00F535A7" w:rsidRDefault="007870CB">
      <w:pPr>
        <w:pStyle w:val="BodyText"/>
        <w:spacing w:before="48" w:line="276" w:lineRule="auto"/>
        <w:ind w:right="344"/>
        <w:rPr>
          <w:sz w:val="20"/>
        </w:rPr>
      </w:pPr>
      <w:r>
        <w:t>应使用准确而精确的测量系统，以确保产品和材料符合</w:t>
      </w:r>
      <w:r>
        <w:t xml:space="preserve"> TI</w:t>
      </w:r>
      <w:r>
        <w:rPr>
          <w:spacing w:val="1"/>
        </w:rPr>
        <w:t xml:space="preserve"> </w:t>
      </w:r>
      <w:r>
        <w:rPr>
          <w:spacing w:val="1"/>
        </w:rPr>
        <w:t>规格要求。</w:t>
      </w:r>
      <w:r>
        <w:rPr>
          <w:spacing w:val="1"/>
        </w:rPr>
        <w:t xml:space="preserve"> </w:t>
      </w:r>
      <w:r>
        <w:rPr>
          <w:spacing w:val="1"/>
        </w:rPr>
        <w:t>测量系统量具可重复</w:t>
      </w:r>
      <w:r>
        <w:rPr>
          <w:spacing w:val="-2"/>
        </w:rPr>
        <w:t>性和再现性</w:t>
      </w:r>
      <w:r>
        <w:rPr>
          <w:spacing w:val="-2"/>
        </w:rPr>
        <w:t xml:space="preserve"> </w:t>
      </w:r>
      <w:r>
        <w:t>(GRR</w:t>
      </w:r>
      <w:r>
        <w:rPr>
          <w:spacing w:val="-1"/>
        </w:rPr>
        <w:t xml:space="preserve">) </w:t>
      </w:r>
      <w:r>
        <w:rPr>
          <w:spacing w:val="-1"/>
        </w:rPr>
        <w:t>验证是确保测量系统性能达到预期所必不可少的步骤。</w:t>
      </w:r>
      <w:r>
        <w:rPr>
          <w:spacing w:val="-1"/>
        </w:rPr>
        <w:t xml:space="preserve"> </w:t>
      </w:r>
      <w:r>
        <w:rPr>
          <w:spacing w:val="-1"/>
        </w:rPr>
        <w:t>所有通过</w:t>
      </w:r>
      <w:r>
        <w:rPr>
          <w:spacing w:val="-1"/>
        </w:rPr>
        <w:t xml:space="preserve"> </w:t>
      </w:r>
      <w:hyperlink r:id="rId18">
        <w:r>
          <w:rPr>
            <w:color w:val="0000FF"/>
            <w:sz w:val="20"/>
            <w:u w:val="single" w:color="0000FF"/>
          </w:rPr>
          <w:t>IATF</w:t>
        </w:r>
        <w:r>
          <w:rPr>
            <w:color w:val="0000FF"/>
            <w:spacing w:val="-8"/>
            <w:sz w:val="20"/>
            <w:u w:val="single" w:color="0000FF"/>
          </w:rPr>
          <w:t xml:space="preserve"> </w:t>
        </w:r>
        <w:r>
          <w:rPr>
            <w:color w:val="0000FF"/>
            <w:sz w:val="20"/>
            <w:u w:val="single" w:color="0000FF"/>
          </w:rPr>
          <w:t>169</w:t>
        </w:r>
      </w:hyperlink>
    </w:p>
    <w:p w:rsidR="00F535A7" w:rsidRDefault="007870CB">
      <w:pPr>
        <w:pStyle w:val="BodyText"/>
        <w:spacing w:line="273" w:lineRule="auto"/>
        <w:ind w:right="388"/>
      </w:pPr>
      <w:hyperlink r:id="rId19">
        <w:r>
          <w:rPr>
            <w:color w:val="0000FF"/>
            <w:sz w:val="20"/>
            <w:u w:val="single" w:color="0000FF"/>
          </w:rPr>
          <w:t>49</w:t>
        </w:r>
      </w:hyperlink>
      <w:r>
        <w:rPr>
          <w:color w:val="0000FF"/>
          <w:spacing w:val="-10"/>
          <w:sz w:val="20"/>
        </w:rPr>
        <w:t xml:space="preserve"> </w:t>
      </w:r>
      <w:r>
        <w:rPr>
          <w:spacing w:val="-1"/>
        </w:rPr>
        <w:t>认证的制造工厂都应该已实施更全面的测量系统分析方法，包括偏倚、线性、稳定性和</w:t>
      </w:r>
      <w:r>
        <w:rPr>
          <w:spacing w:val="-1"/>
        </w:rPr>
        <w:t xml:space="preserve"> </w:t>
      </w:r>
      <w:r>
        <w:t xml:space="preserve">%GR R </w:t>
      </w:r>
      <w:r>
        <w:t>测量。</w:t>
      </w:r>
    </w:p>
    <w:p w:rsidR="00F535A7" w:rsidRDefault="007870CB">
      <w:pPr>
        <w:pStyle w:val="Heading2"/>
        <w:numPr>
          <w:ilvl w:val="0"/>
          <w:numId w:val="1"/>
        </w:numPr>
        <w:tabs>
          <w:tab w:val="left" w:pos="776"/>
        </w:tabs>
        <w:spacing w:before="203"/>
        <w:ind w:left="776" w:hanging="657"/>
        <w:jc w:val="both"/>
      </w:pPr>
      <w:bookmarkStart w:id="15" w:name="_bookmark14"/>
      <w:bookmarkEnd w:id="15"/>
      <w:r>
        <w:rPr>
          <w:color w:val="4F81BC"/>
          <w:spacing w:val="-2"/>
        </w:rPr>
        <w:t>生产件批准程序</w:t>
      </w:r>
      <w:r>
        <w:rPr>
          <w:color w:val="4F81BC"/>
          <w:spacing w:val="-2"/>
        </w:rPr>
        <w:t xml:space="preserve"> (PPAP)</w:t>
      </w:r>
    </w:p>
    <w:p w:rsidR="00F535A7" w:rsidRDefault="007870CB">
      <w:pPr>
        <w:pStyle w:val="BodyText"/>
        <w:spacing w:before="93" w:line="273" w:lineRule="auto"/>
        <w:ind w:right="453"/>
        <w:jc w:val="both"/>
      </w:pPr>
      <w:r>
        <w:t>TI</w:t>
      </w:r>
      <w:r>
        <w:t>提供产品给予符合汽车工业行动集团</w:t>
      </w:r>
      <w:r>
        <w:t>(</w:t>
      </w:r>
      <w:hyperlink r:id="rId20">
        <w:r>
          <w:rPr>
            <w:color w:val="0000FF"/>
            <w:u w:val="single" w:color="0000FF"/>
          </w:rPr>
          <w:t>AIAG</w:t>
        </w:r>
      </w:hyperlink>
      <w:r>
        <w:t>)</w:t>
      </w:r>
      <w:r>
        <w:t>标准并要求提交</w:t>
      </w:r>
      <w:r>
        <w:fldChar w:fldCharType="begin"/>
      </w:r>
      <w:r>
        <w:instrText xml:space="preserve"> HYPERLINK "https://wpl.ext.ti.com/PPAP/ppap.htm" \h </w:instrText>
      </w:r>
      <w:r>
        <w:fldChar w:fldCharType="separate"/>
      </w:r>
      <w:r>
        <w:rPr>
          <w:color w:val="0000FF"/>
          <w:sz w:val="20"/>
          <w:u w:val="single" w:color="0000FF"/>
        </w:rPr>
        <w:t>PPAP</w:t>
      </w:r>
      <w:r>
        <w:rPr>
          <w:color w:val="0000FF"/>
          <w:sz w:val="20"/>
          <w:u w:val="single" w:color="0000FF"/>
        </w:rPr>
        <w:fldChar w:fldCharType="end"/>
      </w:r>
      <w:r>
        <w:t>的车载载品客户</w:t>
      </w:r>
      <w:r>
        <w:rPr>
          <w:rFonts w:ascii="Heisei Kaku Gothic Std W5" w:eastAsia="Heisei Kaku Gothic Std W5"/>
        </w:rPr>
        <w:t>。</w:t>
      </w:r>
      <w:hyperlink r:id="rId21">
        <w:r>
          <w:rPr>
            <w:color w:val="0000FF"/>
            <w:sz w:val="20"/>
            <w:u w:val="single" w:color="0000FF"/>
          </w:rPr>
          <w:t>PPAP</w:t>
        </w:r>
      </w:hyperlink>
      <w:r>
        <w:rPr>
          <w:color w:val="0000FF"/>
          <w:spacing w:val="-25"/>
          <w:sz w:val="20"/>
        </w:rPr>
        <w:t xml:space="preserve"> </w:t>
      </w:r>
      <w:r>
        <w:t>的目</w:t>
      </w:r>
      <w:r>
        <w:rPr>
          <w:spacing w:val="-2"/>
        </w:rPr>
        <w:t>的是确定供应商正确理解所有客户工程设计和规格要求，以及制</w:t>
      </w:r>
      <w:r>
        <w:rPr>
          <w:spacing w:val="-2"/>
        </w:rPr>
        <w:t>造过程是否能够交付在实际生产过程中始终满足这些要求的产品，来最大程度地降低产品符合性风险。</w:t>
      </w:r>
    </w:p>
    <w:p w:rsidR="00F535A7" w:rsidRDefault="007870CB">
      <w:pPr>
        <w:pStyle w:val="BodyText"/>
        <w:spacing w:before="203"/>
        <w:jc w:val="both"/>
      </w:pPr>
      <w:r>
        <w:rPr>
          <w:spacing w:val="-1"/>
        </w:rPr>
        <w:t>供应商将收到有关哪些产品和材料需要</w:t>
      </w:r>
      <w:r>
        <w:rPr>
          <w:spacing w:val="-1"/>
        </w:rPr>
        <w:t xml:space="preserve"> </w:t>
      </w:r>
      <w:hyperlink r:id="rId22">
        <w:r>
          <w:rPr>
            <w:color w:val="0000FF"/>
            <w:sz w:val="20"/>
            <w:u w:val="single" w:color="0000FF"/>
          </w:rPr>
          <w:t>PPAP</w:t>
        </w:r>
      </w:hyperlink>
      <w:r>
        <w:rPr>
          <w:color w:val="0000FF"/>
          <w:spacing w:val="-1"/>
          <w:sz w:val="20"/>
        </w:rPr>
        <w:t xml:space="preserve"> </w:t>
      </w:r>
      <w:r>
        <w:rPr>
          <w:spacing w:val="-2"/>
        </w:rPr>
        <w:t>或零件提交保证书</w:t>
      </w:r>
      <w:r>
        <w:rPr>
          <w:spacing w:val="-2"/>
        </w:rPr>
        <w:t xml:space="preserve"> (</w:t>
      </w:r>
      <w:hyperlink r:id="rId23">
        <w:r>
          <w:rPr>
            <w:color w:val="0000FF"/>
            <w:sz w:val="20"/>
            <w:u w:val="single" w:color="0000FF"/>
          </w:rPr>
          <w:t>PSW</w:t>
        </w:r>
      </w:hyperlink>
      <w:r>
        <w:rPr>
          <w:spacing w:val="-5"/>
        </w:rPr>
        <w:t xml:space="preserve">) </w:t>
      </w:r>
      <w:r>
        <w:rPr>
          <w:spacing w:val="-5"/>
        </w:rPr>
        <w:t>的通知。</w:t>
      </w:r>
    </w:p>
    <w:p w:rsidR="00F535A7" w:rsidRDefault="007870CB">
      <w:pPr>
        <w:pStyle w:val="Heading2"/>
        <w:numPr>
          <w:ilvl w:val="0"/>
          <w:numId w:val="1"/>
        </w:numPr>
        <w:tabs>
          <w:tab w:val="left" w:pos="776"/>
        </w:tabs>
        <w:spacing w:before="242"/>
        <w:ind w:left="776" w:hanging="657"/>
      </w:pPr>
      <w:bookmarkStart w:id="16" w:name="_bookmark15"/>
      <w:bookmarkEnd w:id="16"/>
      <w:r>
        <w:rPr>
          <w:color w:val="4F81BC"/>
          <w:spacing w:val="-2"/>
        </w:rPr>
        <w:t>静电放电</w:t>
      </w:r>
      <w:r>
        <w:rPr>
          <w:color w:val="4F81BC"/>
          <w:spacing w:val="-2"/>
        </w:rPr>
        <w:t xml:space="preserve"> (ESD)</w:t>
      </w:r>
    </w:p>
    <w:p w:rsidR="00F535A7" w:rsidRDefault="007870CB">
      <w:pPr>
        <w:pStyle w:val="BodyText"/>
        <w:spacing w:before="51" w:line="276" w:lineRule="auto"/>
        <w:ind w:right="364"/>
      </w:pPr>
      <w:r>
        <w:rPr>
          <w:spacing w:val="-2"/>
        </w:rPr>
        <w:t>处理、测试或运送</w:t>
      </w:r>
      <w:r>
        <w:rPr>
          <w:spacing w:val="-2"/>
        </w:rPr>
        <w:t xml:space="preserve"> </w:t>
      </w:r>
      <w:r>
        <w:t>ESD</w:t>
      </w:r>
      <w:r>
        <w:rPr>
          <w:spacing w:val="-4"/>
        </w:rPr>
        <w:t xml:space="preserve"> </w:t>
      </w:r>
      <w:r>
        <w:rPr>
          <w:spacing w:val="-4"/>
        </w:rPr>
        <w:t>敏感器件或包含此类器件的组件的所有供应商应实施防止静电放电的方</w:t>
      </w:r>
      <w:r>
        <w:t>法或程序。</w:t>
      </w:r>
      <w:r>
        <w:t xml:space="preserve"> </w:t>
      </w:r>
      <w:r>
        <w:t>如果适用，供应商应遵守行业标准</w:t>
      </w:r>
      <w:r>
        <w:t xml:space="preserve"> ESD </w:t>
      </w:r>
      <w:r>
        <w:t>控制程序</w:t>
      </w:r>
      <w:r>
        <w:t xml:space="preserve"> JEDEC </w:t>
      </w:r>
      <w:hyperlink r:id="rId24">
        <w:r>
          <w:rPr>
            <w:color w:val="0000FF"/>
            <w:sz w:val="20"/>
            <w:u w:val="single" w:color="0000FF"/>
          </w:rPr>
          <w:t>JESD625</w:t>
        </w:r>
      </w:hyperlink>
      <w:r>
        <w:t>。</w:t>
      </w:r>
    </w:p>
    <w:p w:rsidR="00F535A7" w:rsidRDefault="007870CB">
      <w:pPr>
        <w:pStyle w:val="Heading2"/>
        <w:numPr>
          <w:ilvl w:val="0"/>
          <w:numId w:val="1"/>
        </w:numPr>
        <w:tabs>
          <w:tab w:val="left" w:pos="776"/>
        </w:tabs>
        <w:spacing w:before="199"/>
        <w:ind w:left="776" w:hanging="657"/>
        <w:jc w:val="both"/>
      </w:pPr>
      <w:bookmarkStart w:id="17" w:name="_bookmark16"/>
      <w:bookmarkEnd w:id="17"/>
      <w:r>
        <w:rPr>
          <w:color w:val="4F81BC"/>
          <w:spacing w:val="-4"/>
        </w:rPr>
        <w:t>软件质量保证</w:t>
      </w:r>
    </w:p>
    <w:p w:rsidR="00F535A7" w:rsidRDefault="007870CB">
      <w:pPr>
        <w:pStyle w:val="BodyText"/>
        <w:spacing w:before="49" w:line="276" w:lineRule="auto"/>
        <w:ind w:right="479"/>
        <w:jc w:val="both"/>
      </w:pPr>
      <w:r>
        <w:rPr>
          <w:spacing w:val="-2"/>
        </w:rPr>
        <w:t>所有负责软件产品或相关服务开发的供应商都应记录其活动要求，其中包括：开发过程的完整</w:t>
      </w:r>
      <w:r>
        <w:rPr>
          <w:spacing w:val="-5"/>
        </w:rPr>
        <w:t>性、对</w:t>
      </w:r>
      <w:r>
        <w:rPr>
          <w:spacing w:val="-5"/>
        </w:rPr>
        <w:t xml:space="preserve"> </w:t>
      </w:r>
      <w:r>
        <w:t>TI</w:t>
      </w:r>
      <w:r>
        <w:rPr>
          <w:spacing w:val="-5"/>
        </w:rPr>
        <w:t xml:space="preserve"> </w:t>
      </w:r>
      <w:r>
        <w:rPr>
          <w:spacing w:val="-5"/>
        </w:rPr>
        <w:t>要求的持续遵从性、对软件产品进行的基线配置和其修订状态的保持情况以及质量</w:t>
      </w:r>
      <w:r>
        <w:rPr>
          <w:spacing w:val="-2"/>
        </w:rPr>
        <w:t>控制活动。</w:t>
      </w:r>
    </w:p>
    <w:p w:rsidR="00F535A7" w:rsidRDefault="00F535A7">
      <w:pPr>
        <w:pStyle w:val="BodyText"/>
        <w:spacing w:before="192"/>
        <w:ind w:left="0"/>
      </w:pPr>
    </w:p>
    <w:p w:rsidR="00F535A7" w:rsidRDefault="007870CB">
      <w:pPr>
        <w:pStyle w:val="Heading1"/>
        <w:spacing w:before="1"/>
      </w:pPr>
      <w:bookmarkStart w:id="18" w:name="_bookmark17"/>
      <w:bookmarkEnd w:id="18"/>
      <w:r>
        <w:rPr>
          <w:color w:val="365F91"/>
          <w:spacing w:val="-3"/>
        </w:rPr>
        <w:t>第</w:t>
      </w:r>
      <w:r>
        <w:rPr>
          <w:color w:val="365F91"/>
          <w:spacing w:val="-3"/>
        </w:rPr>
        <w:t xml:space="preserve"> </w:t>
      </w:r>
      <w:r>
        <w:rPr>
          <w:color w:val="365F91"/>
        </w:rPr>
        <w:t>D</w:t>
      </w:r>
      <w:r>
        <w:rPr>
          <w:color w:val="365F91"/>
          <w:spacing w:val="-5"/>
        </w:rPr>
        <w:t xml:space="preserve"> </w:t>
      </w:r>
      <w:r>
        <w:rPr>
          <w:color w:val="365F91"/>
          <w:spacing w:val="-5"/>
        </w:rPr>
        <w:t>章</w:t>
      </w:r>
      <w:r>
        <w:rPr>
          <w:color w:val="365F91"/>
          <w:spacing w:val="-5"/>
        </w:rPr>
        <w:t xml:space="preserve"> – </w:t>
      </w:r>
      <w:r>
        <w:rPr>
          <w:color w:val="365F91"/>
          <w:spacing w:val="-5"/>
        </w:rPr>
        <w:t>质量体系</w:t>
      </w:r>
    </w:p>
    <w:p w:rsidR="00F535A7" w:rsidRDefault="007870CB">
      <w:pPr>
        <w:pStyle w:val="Heading2"/>
        <w:numPr>
          <w:ilvl w:val="0"/>
          <w:numId w:val="1"/>
        </w:numPr>
        <w:tabs>
          <w:tab w:val="left" w:pos="776"/>
        </w:tabs>
        <w:spacing w:before="251"/>
        <w:ind w:left="776" w:hanging="657"/>
        <w:jc w:val="both"/>
      </w:pPr>
      <w:bookmarkStart w:id="19" w:name="_bookmark18"/>
      <w:bookmarkEnd w:id="19"/>
      <w:r>
        <w:rPr>
          <w:color w:val="4F81BC"/>
          <w:spacing w:val="-4"/>
        </w:rPr>
        <w:t>持续改进</w:t>
      </w:r>
    </w:p>
    <w:p w:rsidR="00F535A7" w:rsidRDefault="007870CB">
      <w:pPr>
        <w:pStyle w:val="BodyText"/>
        <w:spacing w:before="51" w:line="276" w:lineRule="auto"/>
        <w:ind w:right="479"/>
        <w:jc w:val="both"/>
      </w:pPr>
      <w:r>
        <w:rPr>
          <w:spacing w:val="-2"/>
        </w:rPr>
        <w:t>定期审查整个质量管理体系的有效性和可能影响质量管理体系的变更是一项必不可少的活动。</w:t>
      </w:r>
      <w:r>
        <w:t>这些审查应包括监视可能影响</w:t>
      </w:r>
      <w:r>
        <w:t xml:space="preserve"> TI </w:t>
      </w:r>
      <w:r>
        <w:t>的流程的运营、业务和质量性能趋势。</w:t>
      </w:r>
    </w:p>
    <w:p w:rsidR="00F535A7" w:rsidRDefault="007870CB">
      <w:pPr>
        <w:pStyle w:val="BodyText"/>
        <w:spacing w:before="199"/>
      </w:pPr>
      <w:r>
        <w:rPr>
          <w:spacing w:val="-3"/>
        </w:rPr>
        <w:t>应该为关键绩效领域定义指标，并使用这些指标来监视以下各项的进度：</w:t>
      </w:r>
    </w:p>
    <w:p w:rsidR="00F535A7" w:rsidRDefault="007870CB">
      <w:pPr>
        <w:pStyle w:val="ListParagraph"/>
        <w:numPr>
          <w:ilvl w:val="1"/>
          <w:numId w:val="1"/>
        </w:numPr>
        <w:tabs>
          <w:tab w:val="left" w:pos="1559"/>
        </w:tabs>
        <w:spacing w:before="242"/>
        <w:rPr>
          <w:rFonts w:ascii="Symbol" w:eastAsia="Symbol" w:hAnsi="Symbol"/>
          <w:sz w:val="20"/>
        </w:rPr>
      </w:pPr>
      <w:r>
        <w:rPr>
          <w:spacing w:val="-3"/>
        </w:rPr>
        <w:t>质量目标</w:t>
      </w:r>
    </w:p>
    <w:p w:rsidR="00F535A7" w:rsidRDefault="007870CB">
      <w:pPr>
        <w:pStyle w:val="ListParagraph"/>
        <w:numPr>
          <w:ilvl w:val="1"/>
          <w:numId w:val="1"/>
        </w:numPr>
        <w:tabs>
          <w:tab w:val="left" w:pos="1559"/>
        </w:tabs>
        <w:rPr>
          <w:rFonts w:ascii="Symbol" w:eastAsia="Symbol" w:hAnsi="Symbol"/>
          <w:sz w:val="20"/>
        </w:rPr>
      </w:pPr>
      <w:r>
        <w:rPr>
          <w:spacing w:val="-3"/>
        </w:rPr>
        <w:t>关键问题</w:t>
      </w:r>
    </w:p>
    <w:p w:rsidR="00F535A7" w:rsidRDefault="007870CB">
      <w:pPr>
        <w:pStyle w:val="ListParagraph"/>
        <w:numPr>
          <w:ilvl w:val="1"/>
          <w:numId w:val="1"/>
        </w:numPr>
        <w:tabs>
          <w:tab w:val="left" w:pos="1559"/>
        </w:tabs>
        <w:rPr>
          <w:rFonts w:ascii="Symbol" w:eastAsia="Symbol" w:hAnsi="Symbol"/>
          <w:sz w:val="20"/>
        </w:rPr>
      </w:pPr>
      <w:r>
        <w:rPr>
          <w:spacing w:val="-3"/>
        </w:rPr>
        <w:t>改进活动</w:t>
      </w:r>
    </w:p>
    <w:p w:rsidR="00F535A7" w:rsidRDefault="007870CB">
      <w:pPr>
        <w:pStyle w:val="ListParagraph"/>
        <w:numPr>
          <w:ilvl w:val="1"/>
          <w:numId w:val="1"/>
        </w:numPr>
        <w:tabs>
          <w:tab w:val="left" w:pos="1559"/>
        </w:tabs>
        <w:spacing w:before="40"/>
        <w:rPr>
          <w:rFonts w:ascii="Symbol" w:eastAsia="Symbol" w:hAnsi="Symbol"/>
          <w:sz w:val="20"/>
        </w:rPr>
      </w:pPr>
      <w:r>
        <w:rPr>
          <w:spacing w:val="-3"/>
        </w:rPr>
        <w:t>质量的确定和优先化机会</w:t>
      </w:r>
    </w:p>
    <w:p w:rsidR="00F535A7" w:rsidRDefault="007870CB">
      <w:pPr>
        <w:pStyle w:val="ListParagraph"/>
        <w:numPr>
          <w:ilvl w:val="1"/>
          <w:numId w:val="1"/>
        </w:numPr>
        <w:tabs>
          <w:tab w:val="left" w:pos="1559"/>
        </w:tabs>
        <w:rPr>
          <w:rFonts w:ascii="Symbol" w:eastAsia="Symbol" w:hAnsi="Symbol"/>
          <w:sz w:val="20"/>
        </w:rPr>
      </w:pPr>
      <w:r>
        <w:rPr>
          <w:spacing w:val="-4"/>
        </w:rPr>
        <w:t>生产率提高</w:t>
      </w:r>
    </w:p>
    <w:p w:rsidR="00F535A7" w:rsidRDefault="007870CB">
      <w:pPr>
        <w:pStyle w:val="ListParagraph"/>
        <w:numPr>
          <w:ilvl w:val="1"/>
          <w:numId w:val="1"/>
        </w:numPr>
        <w:tabs>
          <w:tab w:val="left" w:pos="1559"/>
        </w:tabs>
        <w:rPr>
          <w:rFonts w:ascii="Symbol" w:eastAsia="Symbol" w:hAnsi="Symbol"/>
          <w:sz w:val="20"/>
        </w:rPr>
      </w:pPr>
      <w:r>
        <w:rPr>
          <w:spacing w:val="-4"/>
        </w:rPr>
        <w:t>不良质量的成本</w:t>
      </w:r>
    </w:p>
    <w:p w:rsidR="00F535A7" w:rsidRDefault="007870CB">
      <w:pPr>
        <w:pStyle w:val="BodyText"/>
        <w:spacing w:before="242" w:line="276" w:lineRule="auto"/>
        <w:ind w:right="478"/>
        <w:jc w:val="both"/>
      </w:pPr>
      <w:r>
        <w:t>应针对质量目标对组织资源进行分析，以确保适用性。</w:t>
      </w:r>
      <w:r>
        <w:t xml:space="preserve"> </w:t>
      </w:r>
      <w:r>
        <w:t>还应审查来自产品和工艺问题的所有</w:t>
      </w:r>
      <w:r>
        <w:rPr>
          <w:spacing w:val="-2"/>
        </w:rPr>
        <w:t>根源的数据和信息（包括对现场故障的分析和其他适用的客户反馈），以确定可能需要采取措施以减少或消除不合格产品并防止潜在问题发生的领域。</w:t>
      </w:r>
    </w:p>
    <w:p w:rsidR="00F535A7" w:rsidRDefault="007870CB">
      <w:pPr>
        <w:pStyle w:val="Heading2"/>
        <w:numPr>
          <w:ilvl w:val="0"/>
          <w:numId w:val="1"/>
        </w:numPr>
        <w:tabs>
          <w:tab w:val="left" w:pos="776"/>
        </w:tabs>
        <w:ind w:left="776" w:hanging="657"/>
      </w:pPr>
      <w:bookmarkStart w:id="20" w:name="_bookmark19"/>
      <w:bookmarkEnd w:id="20"/>
      <w:r>
        <w:rPr>
          <w:color w:val="4F81BC"/>
          <w:spacing w:val="-4"/>
        </w:rPr>
        <w:t>不合格产品</w:t>
      </w:r>
      <w:r>
        <w:rPr>
          <w:color w:val="4F81BC"/>
          <w:spacing w:val="-4"/>
        </w:rPr>
        <w:t>/</w:t>
      </w:r>
      <w:r>
        <w:rPr>
          <w:color w:val="4F81BC"/>
          <w:spacing w:val="-4"/>
        </w:rPr>
        <w:t>材料</w:t>
      </w:r>
    </w:p>
    <w:p w:rsidR="00F535A7" w:rsidRDefault="007870CB">
      <w:pPr>
        <w:pStyle w:val="BodyText"/>
        <w:spacing w:before="51"/>
        <w:ind w:right="414"/>
      </w:pPr>
      <w:r>
        <w:t>如果有必要将不符合共同商定规格的产品交付给</w:t>
      </w:r>
      <w:r>
        <w:t xml:space="preserve"> TI</w:t>
      </w:r>
      <w:r>
        <w:t>，则供应商应提前提供记录该事件的豁免请求，并需要</w:t>
      </w:r>
      <w:r>
        <w:t xml:space="preserve"> TI </w:t>
      </w:r>
      <w:r>
        <w:t>批准才能交付。</w:t>
      </w:r>
      <w:r>
        <w:t xml:space="preserve"> </w:t>
      </w:r>
      <w:r>
        <w:t>每当供应商请求特定时间段或指定数量内的</w:t>
      </w:r>
      <w:r>
        <w:t xml:space="preserve"> TI </w:t>
      </w:r>
      <w:r>
        <w:t>规范豁免时，就必须使用附录</w:t>
      </w:r>
      <w:r>
        <w:t xml:space="preserve"> F </w:t>
      </w:r>
      <w:r>
        <w:t>中的</w:t>
      </w:r>
      <w:r>
        <w:t>“</w:t>
      </w:r>
      <w:r>
        <w:t>供应商例外</w:t>
      </w:r>
      <w:r>
        <w:t>/</w:t>
      </w:r>
      <w:r>
        <w:t>豁免表</w:t>
      </w:r>
      <w:r>
        <w:t>”</w:t>
      </w:r>
      <w:r>
        <w:t>或等效文件通过</w:t>
      </w:r>
      <w:r>
        <w:t xml:space="preserve"> PSW SharePoint </w:t>
      </w:r>
      <w:r>
        <w:t>网站</w:t>
      </w:r>
      <w:r>
        <w:t xml:space="preserve"> </w:t>
      </w:r>
      <w:hyperlink r:id="rId25">
        <w:r>
          <w:rPr>
            <w:color w:val="0000FF"/>
            <w:u w:val="single" w:color="0000FF"/>
          </w:rPr>
          <w:t>h</w:t>
        </w:r>
      </w:hyperlink>
      <w:r>
        <w:rPr>
          <w:color w:val="0000FF"/>
        </w:rPr>
        <w:t xml:space="preserve"> </w:t>
      </w:r>
      <w:hyperlink r:id="rId26">
        <w:r>
          <w:rPr>
            <w:color w:val="0000FF"/>
            <w:u w:val="single" w:color="0000FF"/>
          </w:rPr>
          <w:t>ttps://wpl.ext.ti.com/PPAP/psw.aspx</w:t>
        </w:r>
      </w:hyperlink>
      <w:r>
        <w:rPr>
          <w:color w:val="0000FF"/>
          <w:spacing w:val="7"/>
        </w:rPr>
        <w:t xml:space="preserve"> </w:t>
      </w:r>
      <w:r>
        <w:t>记录此请求。</w:t>
      </w:r>
      <w:r>
        <w:rPr>
          <w:spacing w:val="63"/>
          <w:w w:val="150"/>
        </w:rPr>
        <w:t xml:space="preserve"> </w:t>
      </w:r>
      <w:r>
        <w:t>有关更多详细信息，请参见</w:t>
      </w:r>
      <w:r>
        <w:t xml:space="preserve"> TI</w:t>
      </w:r>
      <w:r>
        <w:rPr>
          <w:spacing w:val="3"/>
        </w:rPr>
        <w:t xml:space="preserve"> </w:t>
      </w:r>
      <w:r>
        <w:rPr>
          <w:spacing w:val="3"/>
        </w:rPr>
        <w:t>的</w:t>
      </w:r>
      <w:r>
        <w:rPr>
          <w:spacing w:val="3"/>
        </w:rPr>
        <w:t xml:space="preserve"> </w:t>
      </w:r>
      <w:r>
        <w:rPr>
          <w:spacing w:val="-10"/>
        </w:rPr>
        <w:t>W</w:t>
      </w:r>
    </w:p>
    <w:p w:rsidR="00F535A7" w:rsidRDefault="00F535A7">
      <w:pPr>
        <w:sectPr w:rsidR="00F535A7">
          <w:pgSz w:w="12240" w:h="15840"/>
          <w:pgMar w:top="900" w:right="1100" w:bottom="360" w:left="800" w:header="0" w:footer="163" w:gutter="0"/>
          <w:cols w:space="720"/>
        </w:sectPr>
      </w:pPr>
    </w:p>
    <w:p w:rsidR="00F535A7" w:rsidRDefault="007870CB">
      <w:pPr>
        <w:pStyle w:val="BodyText"/>
        <w:spacing w:before="40"/>
      </w:pPr>
      <w:r>
        <w:lastRenderedPageBreak/>
        <w:t xml:space="preserve">PL </w:t>
      </w:r>
      <w:r>
        <w:t>供应商生产件批准程序</w:t>
      </w:r>
      <w:r>
        <w:t xml:space="preserve"> (PPAP)</w:t>
      </w:r>
      <w:r>
        <w:rPr>
          <w:spacing w:val="-2"/>
        </w:rPr>
        <w:t xml:space="preserve"> </w:t>
      </w:r>
      <w:r>
        <w:rPr>
          <w:spacing w:val="-2"/>
        </w:rPr>
        <w:t>提交流程。</w:t>
      </w:r>
    </w:p>
    <w:p w:rsidR="00F535A7" w:rsidRDefault="007870CB">
      <w:pPr>
        <w:pStyle w:val="BodyText"/>
        <w:spacing w:line="273" w:lineRule="auto"/>
        <w:ind w:right="364"/>
      </w:pPr>
      <w:r>
        <w:rPr>
          <w:spacing w:val="-1"/>
        </w:rPr>
        <w:t>如果供应商发现已将有缺陷的产品交付给</w:t>
      </w:r>
      <w:r>
        <w:rPr>
          <w:spacing w:val="-1"/>
        </w:rPr>
        <w:t xml:space="preserve"> </w:t>
      </w:r>
      <w:r>
        <w:t>TI</w:t>
      </w:r>
      <w:r>
        <w:t>，</w:t>
      </w:r>
      <w:r>
        <w:rPr>
          <w:spacing w:val="-1"/>
        </w:rPr>
        <w:t>则供应商应在合理时间内以书面形式向</w:t>
      </w:r>
      <w:r>
        <w:rPr>
          <w:spacing w:val="-1"/>
        </w:rPr>
        <w:t xml:space="preserve"> </w:t>
      </w:r>
      <w:r>
        <w:t>TI</w:t>
      </w:r>
      <w:r>
        <w:rPr>
          <w:spacing w:val="-4"/>
        </w:rPr>
        <w:t xml:space="preserve"> </w:t>
      </w:r>
      <w:r>
        <w:rPr>
          <w:spacing w:val="-4"/>
        </w:rPr>
        <w:t>通知</w:t>
      </w:r>
      <w:r>
        <w:rPr>
          <w:spacing w:val="-2"/>
        </w:rPr>
        <w:t>该问题，并且应采取合理措施来避免和</w:t>
      </w:r>
      <w:r>
        <w:rPr>
          <w:spacing w:val="-2"/>
        </w:rPr>
        <w:t>/</w:t>
      </w:r>
      <w:r>
        <w:rPr>
          <w:spacing w:val="-2"/>
        </w:rPr>
        <w:t>或最大程度地减少损害。</w:t>
      </w:r>
    </w:p>
    <w:p w:rsidR="00F535A7" w:rsidRDefault="007870CB">
      <w:pPr>
        <w:pStyle w:val="Heading2"/>
        <w:numPr>
          <w:ilvl w:val="0"/>
          <w:numId w:val="1"/>
        </w:numPr>
        <w:tabs>
          <w:tab w:val="left" w:pos="776"/>
        </w:tabs>
        <w:spacing w:before="202"/>
        <w:ind w:left="776" w:hanging="657"/>
      </w:pPr>
      <w:bookmarkStart w:id="21" w:name="_bookmark20"/>
      <w:bookmarkEnd w:id="21"/>
      <w:r>
        <w:rPr>
          <w:color w:val="4F81BC"/>
          <w:spacing w:val="-4"/>
        </w:rPr>
        <w:t>供应商质量问题</w:t>
      </w:r>
    </w:p>
    <w:p w:rsidR="00F535A7" w:rsidRDefault="007870CB">
      <w:pPr>
        <w:pStyle w:val="BodyText"/>
        <w:spacing w:before="51" w:line="276" w:lineRule="auto"/>
        <w:ind w:right="477"/>
      </w:pPr>
      <w:r>
        <w:rPr>
          <w:spacing w:val="-1"/>
        </w:rPr>
        <w:t>如果供应商的工艺、产品、质量管理体系中出现不合格的情况，或者收到来自</w:t>
      </w:r>
      <w:r>
        <w:rPr>
          <w:spacing w:val="-1"/>
        </w:rPr>
        <w:t xml:space="preserve"> </w:t>
      </w:r>
      <w:r>
        <w:t>TI</w:t>
      </w:r>
      <w:r>
        <w:rPr>
          <w:spacing w:val="-5"/>
        </w:rPr>
        <w:t xml:space="preserve"> </w:t>
      </w:r>
      <w:r>
        <w:rPr>
          <w:spacing w:val="-5"/>
        </w:rPr>
        <w:t>的客户投诉</w:t>
      </w:r>
      <w:r>
        <w:t>或退货，那么供应商人员应立即根据下面概述的</w:t>
      </w:r>
      <w:r>
        <w:t xml:space="preserve"> TI </w:t>
      </w:r>
      <w:r>
        <w:t>要求采取适当的纠正措施。</w:t>
      </w:r>
    </w:p>
    <w:p w:rsidR="00F535A7" w:rsidRDefault="007870CB">
      <w:pPr>
        <w:pStyle w:val="BodyText"/>
        <w:spacing w:before="199" w:line="276" w:lineRule="auto"/>
        <w:ind w:right="364"/>
      </w:pPr>
      <w:r>
        <w:t>供应商应遵循</w:t>
      </w:r>
      <w:r>
        <w:t xml:space="preserve"> 8D </w:t>
      </w:r>
      <w:r>
        <w:t>处理流程，包括使用</w:t>
      </w:r>
      <w:r>
        <w:t xml:space="preserve"> 3x5 Why</w:t>
      </w:r>
      <w:r>
        <w:t>分析法。</w:t>
      </w:r>
      <w:r>
        <w:rPr>
          <w:spacing w:val="70"/>
          <w:w w:val="150"/>
        </w:rPr>
        <w:t xml:space="preserve"> </w:t>
      </w:r>
      <w:r>
        <w:fldChar w:fldCharType="begin"/>
      </w:r>
      <w:r>
        <w:instrText xml:space="preserve"> HYPERLINK "http://wpl.ext.ti.com/" \h </w:instrText>
      </w:r>
      <w:r>
        <w:fldChar w:fldCharType="separate"/>
      </w:r>
      <w:r>
        <w:rPr>
          <w:color w:val="0000FF"/>
          <w:u w:val="single" w:color="0000FF"/>
        </w:rPr>
        <w:t>wpl.ext.ti.com.</w:t>
      </w:r>
      <w:r>
        <w:rPr>
          <w:color w:val="0000FF"/>
          <w:u w:val="single" w:color="0000FF"/>
        </w:rPr>
        <w:fldChar w:fldCharType="end"/>
      </w:r>
      <w:r>
        <w:rPr>
          <w:color w:val="0000FF"/>
        </w:rPr>
        <w:t xml:space="preserve"> </w:t>
      </w:r>
      <w:r>
        <w:t>上提供了</w:t>
      </w:r>
      <w:r>
        <w:t xml:space="preserve"> 8D </w:t>
      </w:r>
      <w:r>
        <w:t>处理流程和</w:t>
      </w:r>
      <w:r>
        <w:t>3x5</w:t>
      </w:r>
      <w:r>
        <w:rPr>
          <w:spacing w:val="-7"/>
        </w:rPr>
        <w:t xml:space="preserve"> </w:t>
      </w:r>
      <w:r>
        <w:t>Why</w:t>
      </w:r>
      <w:r>
        <w:t>分析法的示例。</w:t>
      </w:r>
      <w:r>
        <w:rPr>
          <w:rFonts w:ascii="Times New Roman" w:eastAsia="Times New Roman"/>
          <w:spacing w:val="80"/>
          <w:w w:val="150"/>
          <w:u w:val="single" w:color="0000FF"/>
        </w:rPr>
        <w:t xml:space="preserve"> </w:t>
      </w:r>
      <w:r>
        <w:t>供应商响应应在规定的周期时间</w:t>
      </w:r>
      <w:r>
        <w:t>内完成。</w:t>
      </w:r>
      <w:r>
        <w:t xml:space="preserve"> </w:t>
      </w:r>
      <w:r>
        <w:t>有关当前周期时间预期的信息，请参阅附录</w:t>
      </w:r>
      <w:r>
        <w:t xml:space="preserve"> A</w:t>
      </w:r>
      <w:r>
        <w:t>。</w:t>
      </w:r>
    </w:p>
    <w:p w:rsidR="00F535A7" w:rsidRDefault="007870CB">
      <w:pPr>
        <w:pStyle w:val="Heading2"/>
        <w:numPr>
          <w:ilvl w:val="0"/>
          <w:numId w:val="1"/>
        </w:numPr>
        <w:tabs>
          <w:tab w:val="left" w:pos="776"/>
        </w:tabs>
        <w:ind w:left="776" w:hanging="657"/>
      </w:pPr>
      <w:bookmarkStart w:id="22" w:name="_bookmark21"/>
      <w:bookmarkEnd w:id="22"/>
      <w:r>
        <w:rPr>
          <w:color w:val="4F81BC"/>
          <w:spacing w:val="-3"/>
        </w:rPr>
        <w:t>供应商纠正和预防措施流程</w:t>
      </w:r>
    </w:p>
    <w:p w:rsidR="00F535A7" w:rsidRDefault="007870CB">
      <w:pPr>
        <w:pStyle w:val="BodyText"/>
        <w:spacing w:before="51" w:line="273" w:lineRule="auto"/>
        <w:ind w:right="366"/>
      </w:pPr>
      <w:r>
        <w:rPr>
          <w:spacing w:val="-6"/>
        </w:rPr>
        <w:t>纠正措施</w:t>
      </w:r>
      <w:r>
        <w:rPr>
          <w:spacing w:val="-6"/>
        </w:rPr>
        <w:t xml:space="preserve"> - </w:t>
      </w:r>
      <w:r>
        <w:rPr>
          <w:spacing w:val="-6"/>
        </w:rPr>
        <w:t>为响应所检测到的不合格情况的影响并通过确定和解决不合格情况的根本原因来避</w:t>
      </w:r>
      <w:r>
        <w:rPr>
          <w:spacing w:val="-2"/>
        </w:rPr>
        <w:t>免不合格情况再次发生而采取的措施。</w:t>
      </w:r>
    </w:p>
    <w:p w:rsidR="00F535A7" w:rsidRDefault="007870CB">
      <w:pPr>
        <w:pStyle w:val="BodyText"/>
        <w:spacing w:before="202" w:line="276" w:lineRule="auto"/>
        <w:ind w:right="366"/>
      </w:pPr>
      <w:r>
        <w:rPr>
          <w:spacing w:val="-6"/>
        </w:rPr>
        <w:t>预防措施</w:t>
      </w:r>
      <w:r>
        <w:rPr>
          <w:spacing w:val="-6"/>
        </w:rPr>
        <w:t xml:space="preserve"> - </w:t>
      </w:r>
      <w:r>
        <w:rPr>
          <w:spacing w:val="-6"/>
        </w:rPr>
        <w:t>一种主动方法，用于确定潜在不合格情况的最可能原因，以防止其初次发生或启动</w:t>
      </w:r>
      <w:r>
        <w:rPr>
          <w:spacing w:val="-2"/>
        </w:rPr>
        <w:t>质量体系改进。</w:t>
      </w:r>
    </w:p>
    <w:p w:rsidR="00F535A7" w:rsidRDefault="007870CB">
      <w:pPr>
        <w:pStyle w:val="BodyText"/>
        <w:spacing w:before="199"/>
      </w:pPr>
      <w:r>
        <w:rPr>
          <w:spacing w:val="-3"/>
        </w:rPr>
        <w:t>供应商纠正措施应包括：</w:t>
      </w:r>
    </w:p>
    <w:p w:rsidR="00F535A7" w:rsidRDefault="007870CB">
      <w:pPr>
        <w:pStyle w:val="ListParagraph"/>
        <w:numPr>
          <w:ilvl w:val="1"/>
          <w:numId w:val="1"/>
        </w:numPr>
        <w:tabs>
          <w:tab w:val="left" w:pos="1559"/>
        </w:tabs>
        <w:spacing w:before="242"/>
        <w:rPr>
          <w:rFonts w:ascii="Symbol" w:eastAsia="Symbol" w:hAnsi="Symbol"/>
          <w:sz w:val="20"/>
        </w:rPr>
      </w:pPr>
      <w:r>
        <w:rPr>
          <w:spacing w:val="-4"/>
        </w:rPr>
        <w:t>审查并记录问题</w:t>
      </w:r>
    </w:p>
    <w:p w:rsidR="00F535A7" w:rsidRDefault="007870CB">
      <w:pPr>
        <w:pStyle w:val="ListParagraph"/>
        <w:numPr>
          <w:ilvl w:val="1"/>
          <w:numId w:val="1"/>
        </w:numPr>
        <w:tabs>
          <w:tab w:val="left" w:pos="1559"/>
        </w:tabs>
        <w:spacing w:line="276" w:lineRule="auto"/>
        <w:ind w:right="419"/>
        <w:rPr>
          <w:rFonts w:ascii="Symbol" w:eastAsia="Symbol" w:hAnsi="Symbol"/>
          <w:sz w:val="20"/>
        </w:rPr>
      </w:pPr>
      <w:r>
        <w:rPr>
          <w:spacing w:val="-2"/>
        </w:rPr>
        <w:t>在涉及产品的地方，防止生产任何其他有缺陷的产品，并防止将任何有缺陷的产品运送</w:t>
      </w:r>
      <w:r>
        <w:t>到</w:t>
      </w:r>
      <w:r>
        <w:t xml:space="preserve"> TI</w:t>
      </w:r>
    </w:p>
    <w:p w:rsidR="00F535A7" w:rsidRDefault="007870CB">
      <w:pPr>
        <w:pStyle w:val="ListParagraph"/>
        <w:numPr>
          <w:ilvl w:val="1"/>
          <w:numId w:val="1"/>
        </w:numPr>
        <w:tabs>
          <w:tab w:val="left" w:pos="1559"/>
        </w:tabs>
        <w:spacing w:before="0" w:line="283" w:lineRule="exact"/>
        <w:rPr>
          <w:rFonts w:ascii="Symbol" w:eastAsia="Symbol" w:hAnsi="Symbol"/>
          <w:sz w:val="20"/>
        </w:rPr>
      </w:pPr>
      <w:r>
        <w:rPr>
          <w:spacing w:val="-2"/>
        </w:rPr>
        <w:t>当不合格产品已发送到</w:t>
      </w:r>
      <w:r>
        <w:rPr>
          <w:spacing w:val="-2"/>
        </w:rPr>
        <w:t xml:space="preserve"> </w:t>
      </w:r>
      <w:r>
        <w:t>TI</w:t>
      </w:r>
      <w:r>
        <w:rPr>
          <w:spacing w:val="-4"/>
        </w:rPr>
        <w:t xml:space="preserve"> </w:t>
      </w:r>
      <w:r>
        <w:rPr>
          <w:spacing w:val="-4"/>
        </w:rPr>
        <w:t>时立即发出通知</w:t>
      </w:r>
    </w:p>
    <w:p w:rsidR="00F535A7" w:rsidRDefault="007870CB">
      <w:pPr>
        <w:pStyle w:val="ListParagraph"/>
        <w:numPr>
          <w:ilvl w:val="1"/>
          <w:numId w:val="1"/>
        </w:numPr>
        <w:tabs>
          <w:tab w:val="left" w:pos="1559"/>
        </w:tabs>
        <w:rPr>
          <w:rFonts w:ascii="Symbol" w:eastAsia="Symbol" w:hAnsi="Symbol"/>
          <w:sz w:val="20"/>
        </w:rPr>
      </w:pPr>
      <w:r>
        <w:rPr>
          <w:spacing w:val="-3"/>
        </w:rPr>
        <w:t>调查问题的根本原因并记录调查结果</w:t>
      </w:r>
    </w:p>
    <w:p w:rsidR="00F535A7" w:rsidRDefault="007870CB">
      <w:pPr>
        <w:pStyle w:val="ListParagraph"/>
        <w:numPr>
          <w:ilvl w:val="1"/>
          <w:numId w:val="1"/>
        </w:numPr>
        <w:tabs>
          <w:tab w:val="left" w:pos="1559"/>
        </w:tabs>
        <w:rPr>
          <w:rFonts w:ascii="Symbol" w:eastAsia="Symbol" w:hAnsi="Symbol"/>
          <w:sz w:val="20"/>
        </w:rPr>
      </w:pPr>
      <w:r>
        <w:rPr>
          <w:spacing w:val="-4"/>
        </w:rPr>
        <w:t>利用问题解决和错误纠正方法（如果适用）</w:t>
      </w:r>
      <w:r>
        <w:rPr>
          <w:spacing w:val="-5"/>
        </w:rPr>
        <w:t>，基于根本原因分析确定相应的纠正措施</w:t>
      </w:r>
    </w:p>
    <w:p w:rsidR="00F535A7" w:rsidRDefault="007870CB">
      <w:pPr>
        <w:pStyle w:val="ListParagraph"/>
        <w:numPr>
          <w:ilvl w:val="1"/>
          <w:numId w:val="1"/>
        </w:numPr>
        <w:tabs>
          <w:tab w:val="left" w:pos="1559"/>
        </w:tabs>
        <w:rPr>
          <w:rFonts w:ascii="Symbol" w:eastAsia="Symbol" w:hAnsi="Symbol"/>
          <w:sz w:val="20"/>
        </w:rPr>
      </w:pPr>
      <w:r>
        <w:rPr>
          <w:spacing w:val="-3"/>
        </w:rPr>
        <w:t>记录并实施相应的纠正措施</w:t>
      </w:r>
    </w:p>
    <w:p w:rsidR="00F535A7" w:rsidRDefault="007870CB">
      <w:pPr>
        <w:pStyle w:val="ListParagraph"/>
        <w:numPr>
          <w:ilvl w:val="1"/>
          <w:numId w:val="1"/>
        </w:numPr>
        <w:tabs>
          <w:tab w:val="left" w:pos="1559"/>
        </w:tabs>
        <w:spacing w:before="40"/>
        <w:rPr>
          <w:rFonts w:ascii="Symbol" w:eastAsia="Symbol" w:hAnsi="Symbol"/>
          <w:sz w:val="20"/>
        </w:rPr>
      </w:pPr>
      <w:r>
        <w:rPr>
          <w:spacing w:val="-3"/>
        </w:rPr>
        <w:t>验证纠正措施对于消除问题并防止其再次发生是否有效</w:t>
      </w:r>
    </w:p>
    <w:p w:rsidR="00F535A7" w:rsidRDefault="007870CB">
      <w:pPr>
        <w:pStyle w:val="ListParagraph"/>
        <w:numPr>
          <w:ilvl w:val="1"/>
          <w:numId w:val="1"/>
        </w:numPr>
        <w:tabs>
          <w:tab w:val="left" w:pos="1559"/>
        </w:tabs>
        <w:rPr>
          <w:rFonts w:ascii="Symbol" w:eastAsia="Symbol" w:hAnsi="Symbol"/>
          <w:sz w:val="20"/>
        </w:rPr>
      </w:pPr>
      <w:r>
        <w:rPr>
          <w:spacing w:val="-3"/>
        </w:rPr>
        <w:t>将纠正措施适当地应用于相似的工艺和产品</w:t>
      </w:r>
    </w:p>
    <w:p w:rsidR="00F535A7" w:rsidRDefault="007870CB">
      <w:pPr>
        <w:pStyle w:val="BodyText"/>
        <w:spacing w:before="242" w:line="276" w:lineRule="auto"/>
        <w:ind w:right="478"/>
        <w:jc w:val="both"/>
      </w:pPr>
      <w:r>
        <w:rPr>
          <w:spacing w:val="-2"/>
        </w:rPr>
        <w:t>此外，应定期分析来自质量管理源（包括产品和工艺问题）的数据和信息，以确定可能需要采</w:t>
      </w:r>
      <w:r>
        <w:t>取措施以防止潜在问题发生的领域。</w:t>
      </w:r>
      <w:r>
        <w:t xml:space="preserve"> </w:t>
      </w:r>
      <w:r>
        <w:t>根据书面程序，应采取适当的措施以启动预防措施并确</w:t>
      </w:r>
      <w:r>
        <w:rPr>
          <w:spacing w:val="-2"/>
        </w:rPr>
        <w:t>保其有效。</w:t>
      </w:r>
    </w:p>
    <w:p w:rsidR="00F535A7" w:rsidRDefault="007870CB">
      <w:pPr>
        <w:pStyle w:val="BodyText"/>
        <w:spacing w:before="197"/>
      </w:pPr>
      <w:r>
        <w:rPr>
          <w:spacing w:val="-3"/>
        </w:rPr>
        <w:t>供应商预防措施应包括：</w:t>
      </w:r>
    </w:p>
    <w:p w:rsidR="00F535A7" w:rsidRDefault="007870CB">
      <w:pPr>
        <w:pStyle w:val="ListParagraph"/>
        <w:numPr>
          <w:ilvl w:val="1"/>
          <w:numId w:val="1"/>
        </w:numPr>
        <w:tabs>
          <w:tab w:val="left" w:pos="1559"/>
        </w:tabs>
        <w:spacing w:before="242"/>
        <w:rPr>
          <w:rFonts w:ascii="Symbol" w:eastAsia="Symbol" w:hAnsi="Symbol"/>
          <w:sz w:val="20"/>
        </w:rPr>
      </w:pPr>
      <w:r>
        <w:rPr>
          <w:spacing w:val="-3"/>
        </w:rPr>
        <w:t>确定潜在的不合格情况及其原因</w:t>
      </w:r>
    </w:p>
    <w:p w:rsidR="00F535A7" w:rsidRDefault="007870CB">
      <w:pPr>
        <w:pStyle w:val="ListParagraph"/>
        <w:numPr>
          <w:ilvl w:val="1"/>
          <w:numId w:val="1"/>
        </w:numPr>
        <w:tabs>
          <w:tab w:val="left" w:pos="1559"/>
        </w:tabs>
        <w:rPr>
          <w:rFonts w:ascii="Symbol" w:eastAsia="Symbol" w:hAnsi="Symbol"/>
          <w:sz w:val="20"/>
        </w:rPr>
      </w:pPr>
      <w:r>
        <w:rPr>
          <w:spacing w:val="-1"/>
        </w:rPr>
        <w:t>评估是否需要采取措施来防止潜在的不合格情况发生</w:t>
      </w:r>
    </w:p>
    <w:p w:rsidR="00F535A7" w:rsidRDefault="007870CB">
      <w:pPr>
        <w:pStyle w:val="ListParagraph"/>
        <w:numPr>
          <w:ilvl w:val="1"/>
          <w:numId w:val="1"/>
        </w:numPr>
        <w:tabs>
          <w:tab w:val="left" w:pos="1559"/>
        </w:tabs>
        <w:rPr>
          <w:rFonts w:ascii="Symbol" w:eastAsia="Symbol" w:hAnsi="Symbol"/>
          <w:sz w:val="20"/>
        </w:rPr>
      </w:pPr>
      <w:r>
        <w:rPr>
          <w:spacing w:val="-3"/>
        </w:rPr>
        <w:t>记录并实施相应的预防措施</w:t>
      </w:r>
    </w:p>
    <w:p w:rsidR="00F535A7" w:rsidRDefault="007870CB">
      <w:pPr>
        <w:pStyle w:val="ListParagraph"/>
        <w:numPr>
          <w:ilvl w:val="1"/>
          <w:numId w:val="1"/>
        </w:numPr>
        <w:tabs>
          <w:tab w:val="left" w:pos="1559"/>
        </w:tabs>
        <w:rPr>
          <w:rFonts w:ascii="Symbol" w:eastAsia="Symbol" w:hAnsi="Symbol"/>
          <w:sz w:val="20"/>
        </w:rPr>
      </w:pPr>
      <w:r>
        <w:rPr>
          <w:spacing w:val="-3"/>
        </w:rPr>
        <w:t>记录预防措施的结</w:t>
      </w:r>
      <w:r>
        <w:rPr>
          <w:spacing w:val="-3"/>
        </w:rPr>
        <w:t>果，并</w:t>
      </w:r>
    </w:p>
    <w:p w:rsidR="00F535A7" w:rsidRDefault="007870CB">
      <w:pPr>
        <w:pStyle w:val="ListParagraph"/>
        <w:numPr>
          <w:ilvl w:val="1"/>
          <w:numId w:val="1"/>
        </w:numPr>
        <w:tabs>
          <w:tab w:val="left" w:pos="1559"/>
        </w:tabs>
        <w:spacing w:before="40"/>
        <w:rPr>
          <w:rFonts w:ascii="Symbol" w:eastAsia="Symbol" w:hAnsi="Symbol"/>
          <w:sz w:val="20"/>
        </w:rPr>
      </w:pPr>
      <w:r>
        <w:rPr>
          <w:spacing w:val="-3"/>
        </w:rPr>
        <w:t>审查预防措施的有效性</w:t>
      </w:r>
    </w:p>
    <w:p w:rsidR="00F535A7" w:rsidRDefault="007870CB">
      <w:pPr>
        <w:pStyle w:val="Heading2"/>
        <w:numPr>
          <w:ilvl w:val="0"/>
          <w:numId w:val="1"/>
        </w:numPr>
        <w:tabs>
          <w:tab w:val="left" w:pos="776"/>
        </w:tabs>
        <w:spacing w:before="242"/>
        <w:ind w:left="776" w:hanging="657"/>
      </w:pPr>
      <w:bookmarkStart w:id="23" w:name="_bookmark22"/>
      <w:bookmarkEnd w:id="23"/>
      <w:r>
        <w:rPr>
          <w:color w:val="4F81BC"/>
          <w:spacing w:val="-4"/>
        </w:rPr>
        <w:t>变更管理</w:t>
      </w:r>
    </w:p>
    <w:p w:rsidR="00F535A7" w:rsidRDefault="007870CB">
      <w:pPr>
        <w:pStyle w:val="BodyText"/>
        <w:spacing w:before="51" w:line="276" w:lineRule="auto"/>
        <w:ind w:right="477"/>
      </w:pPr>
      <w:r>
        <w:t>如果供应商需要对交付给</w:t>
      </w:r>
      <w:r>
        <w:t xml:space="preserve"> TI </w:t>
      </w:r>
      <w:r>
        <w:t>的产品、设备或材料实施变更，则必须在实施之前获得相应</w:t>
      </w:r>
      <w:r>
        <w:t xml:space="preserve"> TI</w:t>
      </w:r>
      <w:r>
        <w:t>代表的批准或许可。</w:t>
      </w:r>
      <w:r>
        <w:t xml:space="preserve"> </w:t>
      </w:r>
      <w:r>
        <w:t>应使用变更管理系统来计划、鉴定和实施变更。</w:t>
      </w:r>
      <w:r>
        <w:t xml:space="preserve"> </w:t>
      </w:r>
      <w:r>
        <w:t>应执行风险评估以确定对</w:t>
      </w:r>
      <w:r>
        <w:t xml:space="preserve"> TI </w:t>
      </w:r>
      <w:r>
        <w:t>的潜在影响。</w:t>
      </w:r>
    </w:p>
    <w:p w:rsidR="00F535A7" w:rsidRDefault="00F535A7">
      <w:pPr>
        <w:spacing w:line="276" w:lineRule="auto"/>
        <w:sectPr w:rsidR="00F535A7">
          <w:pgSz w:w="12240" w:h="15840"/>
          <w:pgMar w:top="900" w:right="1100" w:bottom="360" w:left="800" w:header="0" w:footer="163" w:gutter="0"/>
          <w:cols w:space="720"/>
        </w:sectPr>
      </w:pPr>
    </w:p>
    <w:p w:rsidR="00F535A7" w:rsidRDefault="007870CB">
      <w:pPr>
        <w:pStyle w:val="BodyText"/>
        <w:spacing w:before="40" w:line="276" w:lineRule="auto"/>
        <w:ind w:right="367"/>
        <w:jc w:val="both"/>
      </w:pPr>
      <w:r>
        <w:rPr>
          <w:spacing w:val="1"/>
        </w:rPr>
        <w:lastRenderedPageBreak/>
        <w:t>在实施变更之前，应使用正式的书面变更过程来确保完成相应的验证并记录修改。</w:t>
      </w:r>
      <w:r>
        <w:rPr>
          <w:spacing w:val="1"/>
        </w:rPr>
        <w:t xml:space="preserve"> </w:t>
      </w:r>
      <w:r>
        <w:t>TI</w:t>
      </w:r>
      <w:r>
        <w:rPr>
          <w:spacing w:val="-4"/>
        </w:rPr>
        <w:t xml:space="preserve"> </w:t>
      </w:r>
      <w:r>
        <w:rPr>
          <w:spacing w:val="-4"/>
        </w:rPr>
        <w:t>通知供</w:t>
      </w:r>
      <w:r>
        <w:t>应商后，应及时使用</w:t>
      </w:r>
      <w:hyperlink r:id="rId27">
        <w:r>
          <w:rPr>
            <w:color w:val="0000FF"/>
            <w:spacing w:val="-3"/>
            <w:u w:val="single" w:color="0000FF"/>
          </w:rPr>
          <w:t>供应商发起的变更表单</w:t>
        </w:r>
        <w:r>
          <w:rPr>
            <w:color w:val="0000FF"/>
            <w:spacing w:val="-3"/>
            <w:u w:val="single" w:color="0000FF"/>
          </w:rPr>
          <w:t xml:space="preserve"> (</w:t>
        </w:r>
        <w:r>
          <w:rPr>
            <w:color w:val="0000FF"/>
            <w:u w:val="single" w:color="0000FF"/>
          </w:rPr>
          <w:t>SICF)</w:t>
        </w:r>
      </w:hyperlink>
      <w:r>
        <w:rPr>
          <w:color w:val="0000FF"/>
          <w:spacing w:val="-21"/>
        </w:rPr>
        <w:t xml:space="preserve"> </w:t>
      </w:r>
      <w:r>
        <w:rPr>
          <w:spacing w:val="-7"/>
        </w:rPr>
        <w:t>向</w:t>
      </w:r>
      <w:r>
        <w:rPr>
          <w:spacing w:val="-7"/>
        </w:rPr>
        <w:t xml:space="preserve"> </w:t>
      </w:r>
      <w:r>
        <w:t>TI</w:t>
      </w:r>
      <w:r>
        <w:rPr>
          <w:spacing w:val="-4"/>
        </w:rPr>
        <w:t xml:space="preserve"> </w:t>
      </w:r>
      <w:r>
        <w:rPr>
          <w:spacing w:val="-4"/>
        </w:rPr>
        <w:t>通知所有供应商变更。</w:t>
      </w:r>
      <w:r>
        <w:rPr>
          <w:rFonts w:ascii="Times New Roman" w:eastAsia="Times New Roman"/>
          <w:spacing w:val="80"/>
          <w:u w:val="single" w:color="0000FF"/>
        </w:rPr>
        <w:t xml:space="preserve"> </w:t>
      </w:r>
      <w:r>
        <w:rPr>
          <w:spacing w:val="-6"/>
        </w:rPr>
        <w:t>除非</w:t>
      </w:r>
      <w:r>
        <w:rPr>
          <w:spacing w:val="-6"/>
        </w:rPr>
        <w:t xml:space="preserve"> </w:t>
      </w:r>
      <w:r>
        <w:t>TI</w:t>
      </w:r>
      <w:r>
        <w:rPr>
          <w:spacing w:val="-7"/>
        </w:rPr>
        <w:t xml:space="preserve"> </w:t>
      </w:r>
      <w:r>
        <w:rPr>
          <w:spacing w:val="-7"/>
        </w:rPr>
        <w:t>事</w:t>
      </w:r>
      <w:r>
        <w:rPr>
          <w:spacing w:val="-2"/>
        </w:rPr>
        <w:t>先已将扩展定义传达给供应商，否则应使用以下变更定义。</w:t>
      </w:r>
    </w:p>
    <w:p w:rsidR="00F535A7" w:rsidRDefault="007870CB">
      <w:pPr>
        <w:pStyle w:val="ListParagraph"/>
        <w:numPr>
          <w:ilvl w:val="1"/>
          <w:numId w:val="1"/>
        </w:numPr>
        <w:tabs>
          <w:tab w:val="left" w:pos="1559"/>
        </w:tabs>
        <w:spacing w:before="196" w:line="276" w:lineRule="auto"/>
        <w:ind w:right="419"/>
        <w:jc w:val="both"/>
        <w:rPr>
          <w:rFonts w:ascii="Symbol" w:eastAsia="Symbol" w:hAnsi="Symbol"/>
          <w:sz w:val="20"/>
        </w:rPr>
      </w:pPr>
      <w:r>
        <w:rPr>
          <w:spacing w:val="-2"/>
        </w:rPr>
        <w:t>重大变更定义为：根据评估、鉴定、建模或分析证实可影响产品的形状、安装、功能或对产品的质量或可靠性产生不利影响的产品或工艺变更。</w:t>
      </w:r>
    </w:p>
    <w:p w:rsidR="00F535A7" w:rsidRDefault="007870CB">
      <w:pPr>
        <w:pStyle w:val="ListParagraph"/>
        <w:numPr>
          <w:ilvl w:val="1"/>
          <w:numId w:val="1"/>
        </w:numPr>
        <w:tabs>
          <w:tab w:val="left" w:pos="1559"/>
        </w:tabs>
        <w:spacing w:before="0" w:line="273" w:lineRule="auto"/>
        <w:ind w:right="419"/>
        <w:jc w:val="both"/>
        <w:rPr>
          <w:rFonts w:ascii="Symbol" w:eastAsia="Symbol" w:hAnsi="Symbol"/>
          <w:sz w:val="20"/>
        </w:rPr>
      </w:pPr>
      <w:r>
        <w:rPr>
          <w:spacing w:val="-2"/>
        </w:rPr>
        <w:t>非重大变更定义为：根据评估、鉴定、建模或分析证实不会影响产品的形状、安装、功能或对产品的质量或可靠性产生不利影响的产品或工艺变更。</w:t>
      </w:r>
    </w:p>
    <w:p w:rsidR="00F535A7" w:rsidRDefault="007870CB">
      <w:pPr>
        <w:pStyle w:val="BodyText"/>
        <w:spacing w:before="203"/>
      </w:pPr>
      <w:r>
        <w:rPr>
          <w:spacing w:val="-3"/>
        </w:rPr>
        <w:t>始终需向</w:t>
      </w:r>
      <w:r>
        <w:rPr>
          <w:spacing w:val="-3"/>
        </w:rPr>
        <w:t xml:space="preserve"> </w:t>
      </w:r>
      <w:r>
        <w:t>TI</w:t>
      </w:r>
      <w:r>
        <w:rPr>
          <w:spacing w:val="-3"/>
        </w:rPr>
        <w:t xml:space="preserve"> </w:t>
      </w:r>
      <w:r>
        <w:rPr>
          <w:spacing w:val="-3"/>
        </w:rPr>
        <w:t>通知的变更示例包括：</w:t>
      </w:r>
    </w:p>
    <w:p w:rsidR="00F535A7" w:rsidRDefault="007870CB">
      <w:pPr>
        <w:pStyle w:val="ListParagraph"/>
        <w:numPr>
          <w:ilvl w:val="1"/>
          <w:numId w:val="1"/>
        </w:numPr>
        <w:tabs>
          <w:tab w:val="left" w:pos="1559"/>
        </w:tabs>
        <w:spacing w:before="242"/>
        <w:rPr>
          <w:rFonts w:ascii="Symbol" w:eastAsia="Symbol" w:hAnsi="Symbol"/>
          <w:sz w:val="20"/>
        </w:rPr>
      </w:pPr>
      <w:r>
        <w:rPr>
          <w:spacing w:val="-5"/>
        </w:rPr>
        <w:t>地点</w:t>
      </w:r>
    </w:p>
    <w:p w:rsidR="00F535A7" w:rsidRDefault="007870CB">
      <w:pPr>
        <w:pStyle w:val="ListParagraph"/>
        <w:numPr>
          <w:ilvl w:val="1"/>
          <w:numId w:val="1"/>
        </w:numPr>
        <w:tabs>
          <w:tab w:val="left" w:pos="1559"/>
        </w:tabs>
        <w:rPr>
          <w:rFonts w:ascii="Symbol" w:eastAsia="Symbol" w:hAnsi="Symbol"/>
          <w:sz w:val="20"/>
        </w:rPr>
      </w:pPr>
      <w:r>
        <w:rPr>
          <w:spacing w:val="-3"/>
        </w:rPr>
        <w:t>供应商的供应商</w:t>
      </w:r>
      <w:r>
        <w:rPr>
          <w:spacing w:val="-3"/>
        </w:rPr>
        <w:t>/</w:t>
      </w:r>
      <w:r>
        <w:rPr>
          <w:spacing w:val="-3"/>
        </w:rPr>
        <w:t>第二货源</w:t>
      </w:r>
    </w:p>
    <w:p w:rsidR="00F535A7" w:rsidRDefault="007870CB">
      <w:pPr>
        <w:pStyle w:val="ListParagraph"/>
        <w:numPr>
          <w:ilvl w:val="1"/>
          <w:numId w:val="1"/>
        </w:numPr>
        <w:tabs>
          <w:tab w:val="left" w:pos="1559"/>
        </w:tabs>
        <w:rPr>
          <w:rFonts w:ascii="Symbol" w:eastAsia="Symbol" w:hAnsi="Symbol"/>
          <w:sz w:val="20"/>
        </w:rPr>
      </w:pPr>
      <w:r>
        <w:rPr>
          <w:spacing w:val="-4"/>
        </w:rPr>
        <w:t>供应商的物料清单</w:t>
      </w:r>
    </w:p>
    <w:p w:rsidR="00F535A7" w:rsidRDefault="007870CB">
      <w:pPr>
        <w:pStyle w:val="ListParagraph"/>
        <w:numPr>
          <w:ilvl w:val="1"/>
          <w:numId w:val="1"/>
        </w:numPr>
        <w:tabs>
          <w:tab w:val="left" w:pos="1559"/>
        </w:tabs>
        <w:rPr>
          <w:rFonts w:ascii="Symbol" w:eastAsia="Symbol" w:hAnsi="Symbol"/>
          <w:sz w:val="20"/>
        </w:rPr>
      </w:pPr>
      <w:r>
        <w:rPr>
          <w:spacing w:val="-4"/>
        </w:rPr>
        <w:t>供应商的处理流程</w:t>
      </w:r>
    </w:p>
    <w:p w:rsidR="00F535A7" w:rsidRDefault="007870CB">
      <w:pPr>
        <w:pStyle w:val="ListParagraph"/>
        <w:numPr>
          <w:ilvl w:val="1"/>
          <w:numId w:val="1"/>
        </w:numPr>
        <w:tabs>
          <w:tab w:val="left" w:pos="1559"/>
        </w:tabs>
        <w:spacing w:before="40"/>
        <w:rPr>
          <w:rFonts w:ascii="Symbol" w:eastAsia="Symbol" w:hAnsi="Symbol"/>
          <w:sz w:val="20"/>
        </w:rPr>
      </w:pPr>
      <w:r>
        <w:rPr>
          <w:spacing w:val="-4"/>
        </w:rPr>
        <w:t>供应商的处理方法</w:t>
      </w:r>
    </w:p>
    <w:p w:rsidR="00F535A7" w:rsidRDefault="007870CB">
      <w:pPr>
        <w:pStyle w:val="ListParagraph"/>
        <w:numPr>
          <w:ilvl w:val="1"/>
          <w:numId w:val="1"/>
        </w:numPr>
        <w:tabs>
          <w:tab w:val="left" w:pos="1559"/>
        </w:tabs>
        <w:rPr>
          <w:rFonts w:ascii="Symbol" w:eastAsia="Symbol" w:hAnsi="Symbol"/>
          <w:sz w:val="20"/>
        </w:rPr>
      </w:pPr>
      <w:r>
        <w:rPr>
          <w:spacing w:val="-3"/>
        </w:rPr>
        <w:t>供应商的工具</w:t>
      </w:r>
      <w:r>
        <w:rPr>
          <w:spacing w:val="-3"/>
        </w:rPr>
        <w:t>/</w:t>
      </w:r>
      <w:r>
        <w:rPr>
          <w:spacing w:val="-3"/>
        </w:rPr>
        <w:t>设备</w:t>
      </w:r>
    </w:p>
    <w:p w:rsidR="00F535A7" w:rsidRDefault="007870CB">
      <w:pPr>
        <w:pStyle w:val="ListParagraph"/>
        <w:numPr>
          <w:ilvl w:val="1"/>
          <w:numId w:val="1"/>
        </w:numPr>
        <w:tabs>
          <w:tab w:val="left" w:pos="1559"/>
        </w:tabs>
        <w:rPr>
          <w:rFonts w:ascii="Symbol" w:eastAsia="Symbol" w:hAnsi="Symbol"/>
          <w:sz w:val="20"/>
        </w:rPr>
      </w:pPr>
      <w:r>
        <w:rPr>
          <w:spacing w:val="-3"/>
        </w:rPr>
        <w:t>可能影响供应商准备时间</w:t>
      </w:r>
      <w:r>
        <w:rPr>
          <w:spacing w:val="-3"/>
        </w:rPr>
        <w:t>/</w:t>
      </w:r>
      <w:r>
        <w:rPr>
          <w:spacing w:val="-3"/>
        </w:rPr>
        <w:t>交货时间的变更</w:t>
      </w:r>
    </w:p>
    <w:p w:rsidR="00F535A7" w:rsidRDefault="007870CB">
      <w:pPr>
        <w:pStyle w:val="ListParagraph"/>
        <w:numPr>
          <w:ilvl w:val="1"/>
          <w:numId w:val="1"/>
        </w:numPr>
        <w:tabs>
          <w:tab w:val="left" w:pos="1559"/>
        </w:tabs>
        <w:spacing w:before="40"/>
        <w:rPr>
          <w:rFonts w:ascii="Symbol" w:eastAsia="Symbol" w:hAnsi="Symbol"/>
          <w:sz w:val="20"/>
        </w:rPr>
      </w:pPr>
      <w:r>
        <w:rPr>
          <w:spacing w:val="-3"/>
        </w:rPr>
        <w:t>供应商的包装材料</w:t>
      </w:r>
      <w:r>
        <w:rPr>
          <w:spacing w:val="-3"/>
        </w:rPr>
        <w:t>/</w:t>
      </w:r>
      <w:r>
        <w:rPr>
          <w:spacing w:val="-3"/>
        </w:rPr>
        <w:t>工艺</w:t>
      </w:r>
      <w:r>
        <w:rPr>
          <w:spacing w:val="-3"/>
        </w:rPr>
        <w:t>/</w:t>
      </w:r>
      <w:r>
        <w:rPr>
          <w:spacing w:val="-3"/>
        </w:rPr>
        <w:t>标签</w:t>
      </w:r>
    </w:p>
    <w:p w:rsidR="00F535A7" w:rsidRDefault="007870CB">
      <w:pPr>
        <w:pStyle w:val="ListParagraph"/>
        <w:numPr>
          <w:ilvl w:val="1"/>
          <w:numId w:val="1"/>
        </w:numPr>
        <w:tabs>
          <w:tab w:val="left" w:pos="1559"/>
        </w:tabs>
        <w:spacing w:line="444" w:lineRule="auto"/>
        <w:ind w:left="839" w:right="2838" w:firstLine="360"/>
        <w:rPr>
          <w:rFonts w:ascii="Symbol" w:eastAsia="Symbol" w:hAnsi="Symbol"/>
          <w:sz w:val="20"/>
        </w:rPr>
      </w:pPr>
      <w:r>
        <w:rPr>
          <w:spacing w:val="-2"/>
        </w:rPr>
        <w:t>影响模量、界面附着力等最终材料特性的供应商工艺参数变更</w:t>
      </w:r>
      <w:r>
        <w:t>供应商应提供工艺鉴定包，其中包括相应</w:t>
      </w:r>
      <w:r>
        <w:t xml:space="preserve"> TI </w:t>
      </w:r>
      <w:r>
        <w:t>人员定义的以下内容：</w:t>
      </w:r>
    </w:p>
    <w:p w:rsidR="00F535A7" w:rsidRDefault="007870CB">
      <w:pPr>
        <w:pStyle w:val="ListParagraph"/>
        <w:numPr>
          <w:ilvl w:val="1"/>
          <w:numId w:val="1"/>
        </w:numPr>
        <w:tabs>
          <w:tab w:val="left" w:pos="1559"/>
        </w:tabs>
        <w:spacing w:before="0" w:line="284" w:lineRule="exact"/>
        <w:rPr>
          <w:rFonts w:ascii="Symbol" w:eastAsia="Symbol" w:hAnsi="Symbol"/>
          <w:sz w:val="20"/>
        </w:rPr>
      </w:pPr>
      <w:r>
        <w:rPr>
          <w:spacing w:val="-2"/>
        </w:rPr>
        <w:t>生产件批准程序</w:t>
      </w:r>
      <w:r>
        <w:rPr>
          <w:spacing w:val="-2"/>
        </w:rPr>
        <w:t xml:space="preserve"> (</w:t>
      </w:r>
      <w:hyperlink r:id="rId28">
        <w:r>
          <w:rPr>
            <w:color w:val="0000FF"/>
            <w:u w:val="single" w:color="0000FF"/>
          </w:rPr>
          <w:t>PPAP</w:t>
        </w:r>
      </w:hyperlink>
      <w:r>
        <w:t>)</w:t>
      </w:r>
      <w:r>
        <w:t>（如有必要</w:t>
      </w:r>
      <w:r>
        <w:rPr>
          <w:spacing w:val="-5"/>
        </w:rPr>
        <w:t>），</w:t>
      </w:r>
    </w:p>
    <w:p w:rsidR="00F535A7" w:rsidRDefault="007870CB">
      <w:pPr>
        <w:pStyle w:val="ListParagraph"/>
        <w:numPr>
          <w:ilvl w:val="1"/>
          <w:numId w:val="1"/>
        </w:numPr>
        <w:tabs>
          <w:tab w:val="left" w:pos="1559"/>
        </w:tabs>
        <w:rPr>
          <w:rFonts w:ascii="Symbol" w:eastAsia="Symbol" w:hAnsi="Symbol"/>
          <w:sz w:val="20"/>
        </w:rPr>
      </w:pPr>
      <w:r>
        <w:rPr>
          <w:spacing w:val="-4"/>
        </w:rPr>
        <w:t>使用的规格，</w:t>
      </w:r>
    </w:p>
    <w:p w:rsidR="00F535A7" w:rsidRDefault="007870CB">
      <w:pPr>
        <w:pStyle w:val="ListParagraph"/>
        <w:numPr>
          <w:ilvl w:val="1"/>
          <w:numId w:val="1"/>
        </w:numPr>
        <w:tabs>
          <w:tab w:val="left" w:pos="1559"/>
        </w:tabs>
        <w:spacing w:before="42"/>
        <w:rPr>
          <w:rFonts w:ascii="Symbol" w:eastAsia="Symbol" w:hAnsi="Symbol"/>
          <w:sz w:val="20"/>
        </w:rPr>
      </w:pPr>
      <w:r>
        <w:rPr>
          <w:spacing w:val="-3"/>
        </w:rPr>
        <w:t>所有测试或检查计划，</w:t>
      </w:r>
    </w:p>
    <w:p w:rsidR="00F535A7" w:rsidRDefault="007870CB">
      <w:pPr>
        <w:pStyle w:val="ListParagraph"/>
        <w:numPr>
          <w:ilvl w:val="1"/>
          <w:numId w:val="1"/>
        </w:numPr>
        <w:tabs>
          <w:tab w:val="left" w:pos="1559"/>
        </w:tabs>
        <w:spacing w:before="41"/>
        <w:rPr>
          <w:rFonts w:ascii="Symbol" w:eastAsia="Symbol" w:hAnsi="Symbol"/>
          <w:sz w:val="20"/>
        </w:rPr>
      </w:pPr>
      <w:r>
        <w:rPr>
          <w:spacing w:val="-2"/>
        </w:rPr>
        <w:t>可靠性计划（如果适用）</w:t>
      </w:r>
      <w:r>
        <w:rPr>
          <w:spacing w:val="-3"/>
        </w:rPr>
        <w:t>、分析、审核计划、鉴定数据建模等。</w:t>
      </w:r>
    </w:p>
    <w:p w:rsidR="00F535A7" w:rsidRDefault="007870CB">
      <w:pPr>
        <w:pStyle w:val="Heading2"/>
        <w:numPr>
          <w:ilvl w:val="0"/>
          <w:numId w:val="1"/>
        </w:numPr>
        <w:tabs>
          <w:tab w:val="left" w:pos="776"/>
        </w:tabs>
        <w:spacing w:before="242"/>
        <w:ind w:left="776" w:hanging="657"/>
      </w:pPr>
      <w:bookmarkStart w:id="24" w:name="_bookmark23"/>
      <w:bookmarkEnd w:id="24"/>
      <w:r>
        <w:rPr>
          <w:color w:val="4F81BC"/>
          <w:spacing w:val="-4"/>
        </w:rPr>
        <w:t>产品退市</w:t>
      </w:r>
      <w:r>
        <w:rPr>
          <w:color w:val="4F81BC"/>
          <w:spacing w:val="-4"/>
        </w:rPr>
        <w:t>/</w:t>
      </w:r>
      <w:r>
        <w:rPr>
          <w:color w:val="4F81BC"/>
          <w:spacing w:val="-4"/>
        </w:rPr>
        <w:t>停产</w:t>
      </w:r>
    </w:p>
    <w:p w:rsidR="00F535A7" w:rsidRDefault="007870CB">
      <w:pPr>
        <w:pStyle w:val="BodyText"/>
        <w:spacing w:before="51" w:line="276" w:lineRule="auto"/>
        <w:ind w:right="473"/>
      </w:pPr>
      <w:r>
        <w:rPr>
          <w:spacing w:val="-3"/>
        </w:rPr>
        <w:t>当供应商计划将</w:t>
      </w:r>
      <w:r>
        <w:rPr>
          <w:spacing w:val="-3"/>
        </w:rPr>
        <w:t xml:space="preserve"> </w:t>
      </w:r>
      <w:r>
        <w:t>TI</w:t>
      </w:r>
      <w:r>
        <w:rPr>
          <w:spacing w:val="-4"/>
        </w:rPr>
        <w:t xml:space="preserve"> </w:t>
      </w:r>
      <w:r>
        <w:rPr>
          <w:spacing w:val="-4"/>
        </w:rPr>
        <w:t>购买的产品退市</w:t>
      </w:r>
      <w:r>
        <w:rPr>
          <w:spacing w:val="-4"/>
        </w:rPr>
        <w:t>/</w:t>
      </w:r>
      <w:r>
        <w:rPr>
          <w:spacing w:val="-4"/>
        </w:rPr>
        <w:t>停产</w:t>
      </w:r>
      <w:r>
        <w:t>（包括关闭工厂和</w:t>
      </w:r>
      <w:r>
        <w:t>/</w:t>
      </w:r>
      <w:r>
        <w:t>或将产品转移到另一生产工厂）</w:t>
      </w:r>
      <w:r>
        <w:rPr>
          <w:spacing w:val="-1"/>
        </w:rPr>
        <w:t>时，应根据最新版的</w:t>
      </w:r>
      <w:r>
        <w:rPr>
          <w:spacing w:val="-1"/>
        </w:rPr>
        <w:t xml:space="preserve"> </w:t>
      </w:r>
      <w:hyperlink r:id="rId29">
        <w:r>
          <w:rPr>
            <w:color w:val="0000FF"/>
            <w:u w:val="single" w:color="0000FF"/>
          </w:rPr>
          <w:t>JESD48</w:t>
        </w:r>
      </w:hyperlink>
      <w:r>
        <w:rPr>
          <w:color w:val="0000FF"/>
          <w:spacing w:val="-7"/>
        </w:rPr>
        <w:t xml:space="preserve"> </w:t>
      </w:r>
      <w:r>
        <w:t>处理通知。</w:t>
      </w:r>
      <w:r>
        <w:rPr>
          <w:spacing w:val="41"/>
          <w:w w:val="150"/>
        </w:rPr>
        <w:t xml:space="preserve"> </w:t>
      </w:r>
      <w:r>
        <w:rPr>
          <w:spacing w:val="-1"/>
        </w:rPr>
        <w:t>供应商应为最后一个订单提供至少</w:t>
      </w:r>
      <w:r>
        <w:rPr>
          <w:spacing w:val="-1"/>
        </w:rPr>
        <w:t xml:space="preserve"> </w:t>
      </w:r>
      <w:r>
        <w:t>12</w:t>
      </w:r>
      <w:r>
        <w:rPr>
          <w:spacing w:val="-5"/>
        </w:rPr>
        <w:t xml:space="preserve"> </w:t>
      </w:r>
      <w:r>
        <w:rPr>
          <w:spacing w:val="-5"/>
        </w:rPr>
        <w:t>个月的准备</w:t>
      </w:r>
    </w:p>
    <w:p w:rsidR="00F535A7" w:rsidRDefault="007870CB">
      <w:pPr>
        <w:pStyle w:val="BodyText"/>
        <w:spacing w:line="276" w:lineRule="auto"/>
        <w:ind w:right="113"/>
      </w:pPr>
      <w:r>
        <w:rPr>
          <w:spacing w:val="-1"/>
        </w:rPr>
        <w:t>时间，并为最终交付过时产品提供至少</w:t>
      </w:r>
      <w:r>
        <w:rPr>
          <w:spacing w:val="-1"/>
        </w:rPr>
        <w:t xml:space="preserve"> </w:t>
      </w:r>
      <w:r>
        <w:t xml:space="preserve">6 </w:t>
      </w:r>
      <w:r>
        <w:t>个月的额外时间。</w:t>
      </w:r>
      <w:r>
        <w:t xml:space="preserve"> </w:t>
      </w:r>
      <w:r>
        <w:t>如果认为无法满足这些准备时间，</w:t>
      </w:r>
      <w:r>
        <w:rPr>
          <w:spacing w:val="1"/>
        </w:rPr>
        <w:t>则供应商应愿意制造缓冲库存以支持预测的需求，并尽一切可能减少潜在的对</w:t>
      </w:r>
      <w:r>
        <w:rPr>
          <w:spacing w:val="1"/>
        </w:rPr>
        <w:t xml:space="preserve"> </w:t>
      </w:r>
      <w:r>
        <w:t>TI</w:t>
      </w:r>
      <w:r>
        <w:rPr>
          <w:spacing w:val="3"/>
        </w:rPr>
        <w:t xml:space="preserve"> </w:t>
      </w:r>
      <w:r>
        <w:rPr>
          <w:spacing w:val="3"/>
        </w:rPr>
        <w:t>的供货中断。</w:t>
      </w:r>
    </w:p>
    <w:p w:rsidR="00F535A7" w:rsidRDefault="007870CB">
      <w:pPr>
        <w:pStyle w:val="Heading2"/>
        <w:numPr>
          <w:ilvl w:val="0"/>
          <w:numId w:val="1"/>
        </w:numPr>
        <w:tabs>
          <w:tab w:val="left" w:pos="775"/>
        </w:tabs>
        <w:ind w:left="775" w:hanging="656"/>
      </w:pPr>
      <w:bookmarkStart w:id="25" w:name="_bookmark24"/>
      <w:bookmarkEnd w:id="25"/>
      <w:r>
        <w:rPr>
          <w:color w:val="4F81BC"/>
          <w:spacing w:val="-4"/>
        </w:rPr>
        <w:t>业务连续性计划</w:t>
      </w:r>
    </w:p>
    <w:p w:rsidR="00F535A7" w:rsidRDefault="007870CB">
      <w:pPr>
        <w:pStyle w:val="BodyText"/>
        <w:spacing w:before="50"/>
      </w:pPr>
      <w:r>
        <w:rPr>
          <w:spacing w:val="-3"/>
        </w:rPr>
        <w:t>供应商应具有一项业务连续性计划，该计划：</w:t>
      </w:r>
    </w:p>
    <w:p w:rsidR="00F535A7" w:rsidRDefault="007870CB">
      <w:pPr>
        <w:pStyle w:val="ListParagraph"/>
        <w:numPr>
          <w:ilvl w:val="1"/>
          <w:numId w:val="1"/>
        </w:numPr>
        <w:tabs>
          <w:tab w:val="left" w:pos="1559"/>
        </w:tabs>
        <w:spacing w:before="242" w:line="273" w:lineRule="auto"/>
        <w:ind w:right="418"/>
        <w:jc w:val="both"/>
        <w:rPr>
          <w:rFonts w:ascii="Symbol" w:eastAsia="Symbol" w:hAnsi="Symbol"/>
          <w:sz w:val="20"/>
        </w:rPr>
      </w:pPr>
      <w:r>
        <w:rPr>
          <w:spacing w:val="-2"/>
        </w:rPr>
        <w:t>确定和评估所有对于维持产量和确保满足</w:t>
      </w:r>
      <w:r>
        <w:rPr>
          <w:spacing w:val="-2"/>
        </w:rPr>
        <w:t xml:space="preserve"> </w:t>
      </w:r>
      <w:r>
        <w:t>TI</w:t>
      </w:r>
      <w:r>
        <w:rPr>
          <w:spacing w:val="-5"/>
        </w:rPr>
        <w:t xml:space="preserve"> </w:t>
      </w:r>
      <w:r>
        <w:rPr>
          <w:spacing w:val="-5"/>
        </w:rPr>
        <w:t>要求至关重要的制造工艺和基础设施设备</w:t>
      </w:r>
      <w:r>
        <w:rPr>
          <w:spacing w:val="-2"/>
        </w:rPr>
        <w:t>面临的内部和外部风险；</w:t>
      </w:r>
    </w:p>
    <w:p w:rsidR="00F535A7" w:rsidRDefault="007870CB">
      <w:pPr>
        <w:pStyle w:val="ListParagraph"/>
        <w:numPr>
          <w:ilvl w:val="1"/>
          <w:numId w:val="1"/>
        </w:numPr>
        <w:tabs>
          <w:tab w:val="left" w:pos="1558"/>
        </w:tabs>
        <w:spacing w:before="4"/>
        <w:ind w:left="1558" w:hanging="359"/>
        <w:jc w:val="both"/>
        <w:rPr>
          <w:rFonts w:ascii="Symbol" w:eastAsia="Symbol" w:hAnsi="Symbol"/>
          <w:sz w:val="20"/>
        </w:rPr>
      </w:pPr>
      <w:r>
        <w:rPr>
          <w:spacing w:val="-4"/>
        </w:rPr>
        <w:t>根据</w:t>
      </w:r>
      <w:r>
        <w:rPr>
          <w:spacing w:val="-4"/>
        </w:rPr>
        <w:t xml:space="preserve"> </w:t>
      </w:r>
      <w:r>
        <w:t>TI</w:t>
      </w:r>
      <w:r>
        <w:rPr>
          <w:spacing w:val="-4"/>
        </w:rPr>
        <w:t xml:space="preserve"> </w:t>
      </w:r>
      <w:r>
        <w:rPr>
          <w:spacing w:val="-4"/>
        </w:rPr>
        <w:t>面临的风险和受到的影响制定应急计划；</w:t>
      </w:r>
    </w:p>
    <w:p w:rsidR="00F535A7" w:rsidRDefault="007870CB">
      <w:pPr>
        <w:pStyle w:val="ListParagraph"/>
        <w:numPr>
          <w:ilvl w:val="1"/>
          <w:numId w:val="1"/>
        </w:numPr>
        <w:tabs>
          <w:tab w:val="left" w:pos="1559"/>
        </w:tabs>
        <w:spacing w:line="276" w:lineRule="auto"/>
        <w:ind w:right="419"/>
        <w:jc w:val="both"/>
        <w:rPr>
          <w:rFonts w:ascii="Symbol" w:eastAsia="Symbol" w:hAnsi="Symbol"/>
          <w:sz w:val="20"/>
        </w:rPr>
      </w:pPr>
      <w:r>
        <w:rPr>
          <w:spacing w:val="-2"/>
        </w:rPr>
        <w:t>需要应急计划以确保在发生以下任何情况时实现供应的连续性：关键设备故障；外部提供的产品、流程和服务产生的中断；反复发生的自然灾害；火灾；公用事业中断；劳动力短缺</w:t>
      </w:r>
      <w:r>
        <w:rPr>
          <w:spacing w:val="-2"/>
        </w:rPr>
        <w:t>；或基础设施破坏；</w:t>
      </w:r>
    </w:p>
    <w:p w:rsidR="00F535A7" w:rsidRDefault="007870CB">
      <w:pPr>
        <w:pStyle w:val="ListParagraph"/>
        <w:numPr>
          <w:ilvl w:val="1"/>
          <w:numId w:val="1"/>
        </w:numPr>
        <w:tabs>
          <w:tab w:val="left" w:pos="1558"/>
        </w:tabs>
        <w:spacing w:before="0" w:line="283" w:lineRule="exact"/>
        <w:ind w:left="1558" w:hanging="359"/>
        <w:jc w:val="both"/>
        <w:rPr>
          <w:rFonts w:ascii="Symbol" w:eastAsia="Symbol" w:hAnsi="Symbol"/>
          <w:sz w:val="20"/>
        </w:rPr>
      </w:pPr>
      <w:r>
        <w:rPr>
          <w:spacing w:val="-2"/>
        </w:rPr>
        <w:t>包括向</w:t>
      </w:r>
      <w:r>
        <w:rPr>
          <w:spacing w:val="-2"/>
        </w:rPr>
        <w:t xml:space="preserve"> </w:t>
      </w:r>
      <w:r>
        <w:t>TI</w:t>
      </w:r>
      <w:r>
        <w:rPr>
          <w:spacing w:val="-4"/>
        </w:rPr>
        <w:t xml:space="preserve"> </w:t>
      </w:r>
      <w:r>
        <w:rPr>
          <w:spacing w:val="-4"/>
        </w:rPr>
        <w:t>通报有关影响</w:t>
      </w:r>
      <w:r>
        <w:rPr>
          <w:spacing w:val="-4"/>
        </w:rPr>
        <w:t xml:space="preserve"> </w:t>
      </w:r>
      <w:r>
        <w:t>TI</w:t>
      </w:r>
      <w:r>
        <w:rPr>
          <w:spacing w:val="-4"/>
        </w:rPr>
        <w:t xml:space="preserve"> </w:t>
      </w:r>
      <w:r>
        <w:rPr>
          <w:spacing w:val="-4"/>
        </w:rPr>
        <w:t>运营的任何情况的程度和持续时间的通知流程；</w:t>
      </w:r>
    </w:p>
    <w:p w:rsidR="00F535A7" w:rsidRDefault="007870CB">
      <w:pPr>
        <w:pStyle w:val="ListParagraph"/>
        <w:numPr>
          <w:ilvl w:val="1"/>
          <w:numId w:val="1"/>
        </w:numPr>
        <w:tabs>
          <w:tab w:val="left" w:pos="1559"/>
        </w:tabs>
        <w:rPr>
          <w:rFonts w:ascii="Symbol" w:eastAsia="Symbol" w:hAnsi="Symbol"/>
          <w:sz w:val="20"/>
        </w:rPr>
      </w:pPr>
      <w:r>
        <w:rPr>
          <w:spacing w:val="-3"/>
        </w:rPr>
        <w:t>定期测试应急计划的有效性；</w:t>
      </w:r>
    </w:p>
    <w:p w:rsidR="00F535A7" w:rsidRDefault="007870CB">
      <w:pPr>
        <w:pStyle w:val="ListParagraph"/>
        <w:numPr>
          <w:ilvl w:val="1"/>
          <w:numId w:val="1"/>
        </w:numPr>
        <w:tabs>
          <w:tab w:val="left" w:pos="1559"/>
        </w:tabs>
        <w:spacing w:before="40"/>
        <w:rPr>
          <w:rFonts w:ascii="Symbol" w:eastAsia="Symbol" w:hAnsi="Symbol"/>
          <w:sz w:val="20"/>
        </w:rPr>
      </w:pPr>
      <w:r>
        <w:rPr>
          <w:spacing w:val="-2"/>
        </w:rPr>
        <w:t>需要由包括最高管理阶层在内的多学科团队对应急计划进行审查（至少每年一次</w:t>
      </w:r>
      <w:r>
        <w:rPr>
          <w:spacing w:val="-5"/>
        </w:rPr>
        <w:t>）；</w:t>
      </w:r>
    </w:p>
    <w:p w:rsidR="00F535A7" w:rsidRDefault="007870CB">
      <w:pPr>
        <w:pStyle w:val="ListParagraph"/>
        <w:numPr>
          <w:ilvl w:val="1"/>
          <w:numId w:val="1"/>
        </w:numPr>
        <w:tabs>
          <w:tab w:val="left" w:pos="1559"/>
        </w:tabs>
        <w:rPr>
          <w:rFonts w:ascii="Symbol" w:eastAsia="Symbol" w:hAnsi="Symbol"/>
          <w:sz w:val="20"/>
        </w:rPr>
      </w:pPr>
      <w:r>
        <w:rPr>
          <w:spacing w:val="-3"/>
        </w:rPr>
        <w:t>记录应急计划并保留描述任何修订的书面信息，包括授权变更的人员。</w:t>
      </w:r>
    </w:p>
    <w:p w:rsidR="00F535A7" w:rsidRDefault="00F535A7">
      <w:pPr>
        <w:rPr>
          <w:rFonts w:ascii="Symbol" w:eastAsia="Symbol" w:hAnsi="Symbol"/>
          <w:sz w:val="20"/>
        </w:rPr>
        <w:sectPr w:rsidR="00F535A7">
          <w:pgSz w:w="12240" w:h="15840"/>
          <w:pgMar w:top="900" w:right="1100" w:bottom="360" w:left="800" w:header="0" w:footer="163" w:gutter="0"/>
          <w:cols w:space="720"/>
        </w:sectPr>
      </w:pPr>
    </w:p>
    <w:p w:rsidR="00F535A7" w:rsidRDefault="007870CB">
      <w:pPr>
        <w:pStyle w:val="BodyText"/>
        <w:spacing w:before="40" w:line="273" w:lineRule="auto"/>
        <w:ind w:right="479"/>
      </w:pPr>
      <w:r>
        <w:rPr>
          <w:spacing w:val="-2"/>
        </w:rPr>
        <w:lastRenderedPageBreak/>
        <w:t>应急计划应包括相应的规定，确认在发生紧急情况（停止生产）之后以及未遵循正常关闭流程</w:t>
      </w:r>
      <w:r>
        <w:t>时重新开始生产后制成品仍符合</w:t>
      </w:r>
      <w:r>
        <w:t xml:space="preserve"> TI </w:t>
      </w:r>
      <w:r>
        <w:t>规格。</w:t>
      </w:r>
    </w:p>
    <w:p w:rsidR="00F535A7" w:rsidRDefault="00F535A7">
      <w:pPr>
        <w:pStyle w:val="BodyText"/>
        <w:spacing w:before="196"/>
        <w:ind w:left="0"/>
      </w:pPr>
    </w:p>
    <w:p w:rsidR="00F535A7" w:rsidRDefault="007870CB">
      <w:pPr>
        <w:pStyle w:val="Heading1"/>
        <w:spacing w:before="0"/>
      </w:pPr>
      <w:bookmarkStart w:id="26" w:name="_bookmark25"/>
      <w:bookmarkEnd w:id="26"/>
      <w:r>
        <w:rPr>
          <w:color w:val="365F91"/>
          <w:spacing w:val="-4"/>
        </w:rPr>
        <w:t>第</w:t>
      </w:r>
      <w:r>
        <w:rPr>
          <w:color w:val="365F91"/>
          <w:spacing w:val="-4"/>
        </w:rPr>
        <w:t xml:space="preserve"> </w:t>
      </w:r>
      <w:r>
        <w:rPr>
          <w:color w:val="365F91"/>
        </w:rPr>
        <w:t>E</w:t>
      </w:r>
      <w:r>
        <w:rPr>
          <w:color w:val="365F91"/>
          <w:spacing w:val="-5"/>
        </w:rPr>
        <w:t xml:space="preserve"> </w:t>
      </w:r>
      <w:r>
        <w:rPr>
          <w:color w:val="365F91"/>
          <w:spacing w:val="-5"/>
        </w:rPr>
        <w:t>章</w:t>
      </w:r>
      <w:r>
        <w:rPr>
          <w:color w:val="365F91"/>
          <w:spacing w:val="-5"/>
        </w:rPr>
        <w:t xml:space="preserve"> – </w:t>
      </w:r>
      <w:r>
        <w:rPr>
          <w:color w:val="365F91"/>
          <w:spacing w:val="-5"/>
        </w:rPr>
        <w:t>物流</w:t>
      </w:r>
      <w:r>
        <w:rPr>
          <w:color w:val="365F91"/>
          <w:spacing w:val="-5"/>
        </w:rPr>
        <w:t>/</w:t>
      </w:r>
      <w:r>
        <w:rPr>
          <w:color w:val="365F91"/>
          <w:spacing w:val="-5"/>
        </w:rPr>
        <w:t>记录保存</w:t>
      </w:r>
    </w:p>
    <w:p w:rsidR="00F535A7" w:rsidRDefault="007870CB">
      <w:pPr>
        <w:pStyle w:val="Heading2"/>
        <w:numPr>
          <w:ilvl w:val="0"/>
          <w:numId w:val="1"/>
        </w:numPr>
        <w:tabs>
          <w:tab w:val="left" w:pos="776"/>
        </w:tabs>
        <w:spacing w:before="254"/>
        <w:ind w:left="776" w:hanging="657"/>
      </w:pPr>
      <w:bookmarkStart w:id="27" w:name="_bookmark26"/>
      <w:bookmarkEnd w:id="27"/>
      <w:r>
        <w:rPr>
          <w:color w:val="4F81BC"/>
          <w:spacing w:val="-4"/>
        </w:rPr>
        <w:t>标识和可追溯性</w:t>
      </w:r>
    </w:p>
    <w:p w:rsidR="00F535A7" w:rsidRDefault="007870CB">
      <w:pPr>
        <w:pStyle w:val="BodyText"/>
        <w:spacing w:before="51" w:line="276" w:lineRule="auto"/>
        <w:ind w:right="478"/>
      </w:pPr>
      <w:r>
        <w:rPr>
          <w:spacing w:val="-2"/>
        </w:rPr>
        <w:t>供应商产品应在从原材料到生产和交付给</w:t>
      </w:r>
      <w:r>
        <w:rPr>
          <w:spacing w:val="-2"/>
        </w:rPr>
        <w:t xml:space="preserve"> </w:t>
      </w:r>
      <w:r>
        <w:t>TI</w:t>
      </w:r>
      <w:r>
        <w:rPr>
          <w:spacing w:val="-4"/>
        </w:rPr>
        <w:t xml:space="preserve"> </w:t>
      </w:r>
      <w:r>
        <w:rPr>
          <w:spacing w:val="-4"/>
        </w:rPr>
        <w:t>的所有阶段中进行标识，并且标识和可追溯性要</w:t>
      </w:r>
      <w:r>
        <w:rPr>
          <w:spacing w:val="-2"/>
        </w:rPr>
        <w:t>求应扩展到外部提供的产品。</w:t>
      </w:r>
    </w:p>
    <w:p w:rsidR="00F535A7" w:rsidRDefault="007870CB">
      <w:pPr>
        <w:pStyle w:val="BodyText"/>
        <w:spacing w:before="199"/>
      </w:pPr>
      <w:r>
        <w:rPr>
          <w:spacing w:val="-3"/>
        </w:rPr>
        <w:t>供应商的跟踪程序应包括：</w:t>
      </w:r>
    </w:p>
    <w:p w:rsidR="00F535A7" w:rsidRDefault="007870CB">
      <w:pPr>
        <w:pStyle w:val="ListParagraph"/>
        <w:numPr>
          <w:ilvl w:val="1"/>
          <w:numId w:val="1"/>
        </w:numPr>
        <w:tabs>
          <w:tab w:val="left" w:pos="1559"/>
        </w:tabs>
        <w:spacing w:before="242"/>
        <w:rPr>
          <w:rFonts w:ascii="Symbol" w:eastAsia="Symbol" w:hAnsi="Symbol"/>
          <w:sz w:val="20"/>
        </w:rPr>
      </w:pPr>
      <w:r>
        <w:rPr>
          <w:spacing w:val="-3"/>
        </w:rPr>
        <w:t>为每批材料分配唯一的标识符</w:t>
      </w:r>
    </w:p>
    <w:p w:rsidR="00F535A7" w:rsidRDefault="007870CB">
      <w:pPr>
        <w:pStyle w:val="ListParagraph"/>
        <w:numPr>
          <w:ilvl w:val="1"/>
          <w:numId w:val="1"/>
        </w:numPr>
        <w:tabs>
          <w:tab w:val="left" w:pos="1559"/>
        </w:tabs>
        <w:rPr>
          <w:rFonts w:ascii="Symbol" w:eastAsia="Symbol" w:hAnsi="Symbol"/>
          <w:sz w:val="20"/>
        </w:rPr>
      </w:pPr>
      <w:r>
        <w:rPr>
          <w:spacing w:val="-3"/>
        </w:rPr>
        <w:t>记录每个工艺步骤的完成情况，并记录通过</w:t>
      </w:r>
      <w:r>
        <w:rPr>
          <w:spacing w:val="-3"/>
        </w:rPr>
        <w:t>/</w:t>
      </w:r>
      <w:r>
        <w:rPr>
          <w:spacing w:val="-3"/>
        </w:rPr>
        <w:t>未通过数量的检查和测试状态</w:t>
      </w:r>
    </w:p>
    <w:p w:rsidR="00F535A7" w:rsidRDefault="007870CB">
      <w:pPr>
        <w:pStyle w:val="ListParagraph"/>
        <w:numPr>
          <w:ilvl w:val="1"/>
          <w:numId w:val="1"/>
        </w:numPr>
        <w:tabs>
          <w:tab w:val="left" w:pos="1559"/>
        </w:tabs>
        <w:spacing w:before="40"/>
        <w:rPr>
          <w:rFonts w:ascii="Symbol" w:eastAsia="Symbol" w:hAnsi="Symbol"/>
          <w:sz w:val="20"/>
        </w:rPr>
      </w:pPr>
      <w:r>
        <w:rPr>
          <w:spacing w:val="-3"/>
        </w:rPr>
        <w:t>标识工作说明中定义的关键过程信息</w:t>
      </w:r>
    </w:p>
    <w:p w:rsidR="00F535A7" w:rsidRDefault="007870CB">
      <w:pPr>
        <w:pStyle w:val="ListParagraph"/>
        <w:numPr>
          <w:ilvl w:val="1"/>
          <w:numId w:val="1"/>
        </w:numPr>
        <w:tabs>
          <w:tab w:val="left" w:pos="1559"/>
        </w:tabs>
        <w:rPr>
          <w:rFonts w:ascii="Symbol" w:eastAsia="Symbol" w:hAnsi="Symbol"/>
          <w:sz w:val="20"/>
        </w:rPr>
      </w:pPr>
      <w:r>
        <w:rPr>
          <w:spacing w:val="-3"/>
        </w:rPr>
        <w:t>记录工作说明中定义的关键过程参数数据</w:t>
      </w:r>
    </w:p>
    <w:p w:rsidR="00F535A7" w:rsidRDefault="007870CB">
      <w:pPr>
        <w:pStyle w:val="ListParagraph"/>
        <w:numPr>
          <w:ilvl w:val="1"/>
          <w:numId w:val="1"/>
        </w:numPr>
        <w:tabs>
          <w:tab w:val="left" w:pos="1559"/>
        </w:tabs>
        <w:rPr>
          <w:rFonts w:ascii="Symbol" w:eastAsia="Symbol" w:hAnsi="Symbol"/>
          <w:sz w:val="20"/>
        </w:rPr>
      </w:pPr>
      <w:r>
        <w:rPr>
          <w:spacing w:val="-3"/>
        </w:rPr>
        <w:t>可根据需要追溯至关键原材料和生产过程</w:t>
      </w:r>
    </w:p>
    <w:p w:rsidR="00F535A7" w:rsidRDefault="007870CB">
      <w:pPr>
        <w:pStyle w:val="ListParagraph"/>
        <w:numPr>
          <w:ilvl w:val="1"/>
          <w:numId w:val="1"/>
        </w:numPr>
        <w:tabs>
          <w:tab w:val="left" w:pos="1559"/>
        </w:tabs>
        <w:spacing w:before="40"/>
        <w:rPr>
          <w:rFonts w:ascii="Symbol" w:eastAsia="Symbol" w:hAnsi="Symbol"/>
          <w:sz w:val="20"/>
        </w:rPr>
      </w:pPr>
      <w:r>
        <w:rPr>
          <w:spacing w:val="-3"/>
        </w:rPr>
        <w:t>隔离和标识不合格和</w:t>
      </w:r>
      <w:r>
        <w:rPr>
          <w:spacing w:val="-3"/>
        </w:rPr>
        <w:t>/</w:t>
      </w:r>
      <w:r>
        <w:rPr>
          <w:spacing w:val="-3"/>
        </w:rPr>
        <w:t>或可疑的材料</w:t>
      </w:r>
    </w:p>
    <w:p w:rsidR="00F535A7" w:rsidRDefault="007870CB">
      <w:pPr>
        <w:pStyle w:val="BodyText"/>
        <w:spacing w:before="242"/>
      </w:pPr>
      <w:r>
        <w:rPr>
          <w:spacing w:val="-1"/>
        </w:rPr>
        <w:t>供应商应记录标识并且将相关信息至少保留</w:t>
      </w:r>
      <w:r>
        <w:rPr>
          <w:spacing w:val="-1"/>
        </w:rPr>
        <w:t xml:space="preserve"> </w:t>
      </w:r>
      <w:r>
        <w:t>15</w:t>
      </w:r>
      <w:r>
        <w:rPr>
          <w:spacing w:val="-8"/>
        </w:rPr>
        <w:t xml:space="preserve"> </w:t>
      </w:r>
      <w:r>
        <w:rPr>
          <w:spacing w:val="-8"/>
        </w:rPr>
        <w:t>年。</w:t>
      </w:r>
    </w:p>
    <w:p w:rsidR="00F535A7" w:rsidRDefault="007870CB">
      <w:pPr>
        <w:pStyle w:val="Heading2"/>
        <w:numPr>
          <w:ilvl w:val="0"/>
          <w:numId w:val="1"/>
        </w:numPr>
        <w:tabs>
          <w:tab w:val="left" w:pos="776"/>
        </w:tabs>
        <w:spacing w:before="243"/>
        <w:ind w:left="776" w:hanging="657"/>
      </w:pPr>
      <w:bookmarkStart w:id="28" w:name="_bookmark27"/>
      <w:bookmarkEnd w:id="28"/>
      <w:r>
        <w:rPr>
          <w:color w:val="4F81BC"/>
          <w:spacing w:val="-6"/>
        </w:rPr>
        <w:t>包装</w:t>
      </w:r>
    </w:p>
    <w:p w:rsidR="00F535A7" w:rsidRDefault="007870CB">
      <w:pPr>
        <w:pStyle w:val="BodyText"/>
        <w:spacing w:before="51" w:line="276" w:lineRule="auto"/>
        <w:ind w:right="365"/>
      </w:pPr>
      <w:r>
        <w:rPr>
          <w:spacing w:val="-3"/>
        </w:rPr>
        <w:t>除非</w:t>
      </w:r>
      <w:r>
        <w:rPr>
          <w:spacing w:val="-3"/>
        </w:rPr>
        <w:t xml:space="preserve"> </w:t>
      </w:r>
      <w:r>
        <w:t>TI</w:t>
      </w:r>
      <w:r>
        <w:rPr>
          <w:spacing w:val="-4"/>
        </w:rPr>
        <w:t xml:space="preserve"> </w:t>
      </w:r>
      <w:r>
        <w:rPr>
          <w:spacing w:val="-4"/>
        </w:rPr>
        <w:t>另行通知，否则运送给</w:t>
      </w:r>
      <w:r>
        <w:rPr>
          <w:spacing w:val="-4"/>
        </w:rPr>
        <w:t xml:space="preserve"> </w:t>
      </w:r>
      <w:r>
        <w:t>TI</w:t>
      </w:r>
      <w:r>
        <w:rPr>
          <w:spacing w:val="-3"/>
        </w:rPr>
        <w:t xml:space="preserve"> </w:t>
      </w:r>
      <w:r>
        <w:rPr>
          <w:spacing w:val="-3"/>
        </w:rPr>
        <w:t>的产品</w:t>
      </w:r>
      <w:r>
        <w:rPr>
          <w:spacing w:val="-3"/>
        </w:rPr>
        <w:t>/</w:t>
      </w:r>
      <w:r>
        <w:rPr>
          <w:spacing w:val="-3"/>
        </w:rPr>
        <w:t>组件的包装设计应由供应商负责并且应符合行业标</w:t>
      </w:r>
      <w:r>
        <w:t>准。</w:t>
      </w:r>
      <w:r>
        <w:t xml:space="preserve"> </w:t>
      </w:r>
      <w:r>
        <w:t>包装材料应防止在运输、堆叠和搬运过程中损坏。</w:t>
      </w:r>
      <w:r>
        <w:t xml:space="preserve"> </w:t>
      </w:r>
      <w:r>
        <w:t>如果有影响包装设计的重大变更，则供应商应在实施之前提前通知</w:t>
      </w:r>
      <w:r>
        <w:t xml:space="preserve"> TI </w:t>
      </w:r>
      <w:r>
        <w:t>批准。</w:t>
      </w:r>
    </w:p>
    <w:p w:rsidR="00F535A7" w:rsidRDefault="007870CB">
      <w:pPr>
        <w:pStyle w:val="Heading2"/>
        <w:numPr>
          <w:ilvl w:val="0"/>
          <w:numId w:val="1"/>
        </w:numPr>
        <w:tabs>
          <w:tab w:val="left" w:pos="776"/>
        </w:tabs>
        <w:spacing w:before="196"/>
        <w:ind w:left="776" w:hanging="657"/>
      </w:pPr>
      <w:bookmarkStart w:id="29" w:name="_bookmark28"/>
      <w:bookmarkEnd w:id="29"/>
      <w:r>
        <w:rPr>
          <w:color w:val="4F81BC"/>
          <w:spacing w:val="-5"/>
        </w:rPr>
        <w:t>保质期</w:t>
      </w:r>
    </w:p>
    <w:p w:rsidR="00F535A7" w:rsidRDefault="007870CB">
      <w:pPr>
        <w:pStyle w:val="BodyText"/>
        <w:spacing w:before="51" w:line="276" w:lineRule="auto"/>
        <w:ind w:right="363"/>
      </w:pPr>
      <w:r>
        <w:t>供应商应维持先过期先出</w:t>
      </w:r>
      <w:r>
        <w:t xml:space="preserve"> (FEFO) </w:t>
      </w:r>
      <w:r>
        <w:t>程序或先入先出</w:t>
      </w:r>
      <w:r>
        <w:t xml:space="preserve"> (FIFO)</w:t>
      </w:r>
      <w:r>
        <w:rPr>
          <w:spacing w:val="1"/>
        </w:rPr>
        <w:t xml:space="preserve"> </w:t>
      </w:r>
      <w:r>
        <w:rPr>
          <w:spacing w:val="1"/>
        </w:rPr>
        <w:t>程序。</w:t>
      </w:r>
      <w:r>
        <w:rPr>
          <w:spacing w:val="1"/>
        </w:rPr>
        <w:t xml:space="preserve"> </w:t>
      </w:r>
      <w:r>
        <w:rPr>
          <w:spacing w:val="1"/>
        </w:rPr>
        <w:t>如果所提供的产品受老化</w:t>
      </w:r>
      <w:r>
        <w:rPr>
          <w:spacing w:val="-1"/>
        </w:rPr>
        <w:t>和</w:t>
      </w:r>
      <w:r>
        <w:rPr>
          <w:spacing w:val="-1"/>
        </w:rPr>
        <w:t>/</w:t>
      </w:r>
      <w:r>
        <w:rPr>
          <w:spacing w:val="-1"/>
        </w:rPr>
        <w:t>或温度控制的影响，则供应商必须维持</w:t>
      </w:r>
      <w:r>
        <w:rPr>
          <w:spacing w:val="-1"/>
        </w:rPr>
        <w:t xml:space="preserve"> </w:t>
      </w:r>
      <w:r>
        <w:t xml:space="preserve">FEFO/FIFO </w:t>
      </w:r>
      <w:r>
        <w:t>程序。</w:t>
      </w:r>
      <w:r>
        <w:t xml:space="preserve"> </w:t>
      </w:r>
      <w:r>
        <w:t>保质期将基于所证明的性能和</w:t>
      </w:r>
      <w:r>
        <w:t>/</w:t>
      </w:r>
      <w:r>
        <w:rPr>
          <w:spacing w:val="-2"/>
        </w:rPr>
        <w:t>或适用的供应商建议。</w:t>
      </w:r>
    </w:p>
    <w:p w:rsidR="00F535A7" w:rsidRDefault="007870CB">
      <w:pPr>
        <w:pStyle w:val="Heading2"/>
        <w:numPr>
          <w:ilvl w:val="0"/>
          <w:numId w:val="1"/>
        </w:numPr>
        <w:tabs>
          <w:tab w:val="left" w:pos="776"/>
        </w:tabs>
        <w:spacing w:before="200"/>
        <w:ind w:left="776" w:hanging="657"/>
      </w:pPr>
      <w:bookmarkStart w:id="30" w:name="_bookmark29"/>
      <w:bookmarkEnd w:id="30"/>
      <w:r>
        <w:rPr>
          <w:color w:val="4F81BC"/>
          <w:spacing w:val="-5"/>
        </w:rPr>
        <w:t>归档期</w:t>
      </w:r>
    </w:p>
    <w:p w:rsidR="00F535A7" w:rsidRDefault="007870CB">
      <w:pPr>
        <w:pStyle w:val="BodyText"/>
        <w:spacing w:before="48"/>
      </w:pPr>
      <w:r>
        <w:rPr>
          <w:spacing w:val="-1"/>
        </w:rPr>
        <w:t>供应商应具有符合行业标准惯例或满足</w:t>
      </w:r>
      <w:r>
        <w:rPr>
          <w:spacing w:val="-1"/>
        </w:rPr>
        <w:t xml:space="preserve"> </w:t>
      </w:r>
      <w:r>
        <w:t>TI</w:t>
      </w:r>
      <w:r>
        <w:rPr>
          <w:spacing w:val="-5"/>
        </w:rPr>
        <w:t xml:space="preserve"> </w:t>
      </w:r>
      <w:r>
        <w:rPr>
          <w:spacing w:val="-5"/>
        </w:rPr>
        <w:t>要求的全面记录保存策略。</w:t>
      </w:r>
    </w:p>
    <w:p w:rsidR="00F535A7" w:rsidRDefault="00F535A7">
      <w:pPr>
        <w:pStyle w:val="BodyText"/>
        <w:spacing w:before="235"/>
        <w:ind w:left="0"/>
      </w:pPr>
    </w:p>
    <w:p w:rsidR="00F535A7" w:rsidRDefault="007870CB">
      <w:pPr>
        <w:pStyle w:val="Heading1"/>
        <w:spacing w:before="1"/>
      </w:pPr>
      <w:bookmarkStart w:id="31" w:name="_bookmark30"/>
      <w:bookmarkEnd w:id="31"/>
      <w:r>
        <w:rPr>
          <w:color w:val="365F91"/>
          <w:spacing w:val="-2"/>
        </w:rPr>
        <w:t>第</w:t>
      </w:r>
      <w:r>
        <w:rPr>
          <w:color w:val="365F91"/>
          <w:spacing w:val="-2"/>
        </w:rPr>
        <w:t xml:space="preserve"> </w:t>
      </w:r>
      <w:r>
        <w:rPr>
          <w:color w:val="365F91"/>
        </w:rPr>
        <w:t>F</w:t>
      </w:r>
      <w:r>
        <w:rPr>
          <w:color w:val="365F91"/>
          <w:spacing w:val="-4"/>
        </w:rPr>
        <w:t xml:space="preserve"> </w:t>
      </w:r>
      <w:r>
        <w:rPr>
          <w:color w:val="365F91"/>
          <w:spacing w:val="-4"/>
        </w:rPr>
        <w:t>章</w:t>
      </w:r>
      <w:r>
        <w:rPr>
          <w:color w:val="365F91"/>
          <w:spacing w:val="-4"/>
        </w:rPr>
        <w:t xml:space="preserve"> – </w:t>
      </w:r>
      <w:r>
        <w:rPr>
          <w:color w:val="365F91"/>
          <w:spacing w:val="-4"/>
        </w:rPr>
        <w:t>监管</w:t>
      </w:r>
    </w:p>
    <w:p w:rsidR="00F535A7" w:rsidRDefault="007870CB">
      <w:pPr>
        <w:pStyle w:val="Heading2"/>
        <w:numPr>
          <w:ilvl w:val="0"/>
          <w:numId w:val="1"/>
        </w:numPr>
        <w:tabs>
          <w:tab w:val="left" w:pos="776"/>
        </w:tabs>
        <w:spacing w:before="254"/>
        <w:ind w:left="776" w:hanging="657"/>
        <w:jc w:val="both"/>
      </w:pPr>
      <w:bookmarkStart w:id="32" w:name="_bookmark31"/>
      <w:bookmarkEnd w:id="32"/>
      <w:r>
        <w:rPr>
          <w:color w:val="4F81BC"/>
          <w:spacing w:val="-2"/>
        </w:rPr>
        <w:t>受限化学品和材料</w:t>
      </w:r>
      <w:r>
        <w:rPr>
          <w:color w:val="4F81BC"/>
          <w:spacing w:val="-2"/>
        </w:rPr>
        <w:t xml:space="preserve"> (</w:t>
      </w:r>
      <w:r>
        <w:rPr>
          <w:color w:val="4F81BC"/>
          <w:spacing w:val="-4"/>
        </w:rPr>
        <w:t>RCM)</w:t>
      </w:r>
    </w:p>
    <w:p w:rsidR="00F535A7" w:rsidRDefault="007870CB">
      <w:pPr>
        <w:pStyle w:val="BodyText"/>
        <w:spacing w:before="50" w:line="276" w:lineRule="auto"/>
        <w:ind w:right="364"/>
        <w:jc w:val="both"/>
      </w:pPr>
      <w:r>
        <w:rPr>
          <w:spacing w:val="-2"/>
        </w:rPr>
        <w:t>供应商应遵守</w:t>
      </w:r>
      <w:r>
        <w:rPr>
          <w:spacing w:val="-2"/>
        </w:rPr>
        <w:t xml:space="preserve"> </w:t>
      </w:r>
      <w:hyperlink r:id="rId30">
        <w:r>
          <w:rPr>
            <w:color w:val="0000FF"/>
            <w:u w:val="single" w:color="0000FF"/>
          </w:rPr>
          <w:t>TI</w:t>
        </w:r>
        <w:r>
          <w:rPr>
            <w:color w:val="0000FF"/>
            <w:spacing w:val="-8"/>
            <w:u w:val="single" w:color="0000FF"/>
          </w:rPr>
          <w:t xml:space="preserve"> </w:t>
        </w:r>
        <w:r>
          <w:rPr>
            <w:color w:val="0000FF"/>
            <w:u w:val="single" w:color="0000FF"/>
          </w:rPr>
          <w:t>6453792</w:t>
        </w:r>
      </w:hyperlink>
      <w:r>
        <w:t>“TI</w:t>
      </w:r>
      <w:r>
        <w:rPr>
          <w:spacing w:val="-4"/>
        </w:rPr>
        <w:t xml:space="preserve"> </w:t>
      </w:r>
      <w:r>
        <w:rPr>
          <w:spacing w:val="-4"/>
        </w:rPr>
        <w:t>客户材料规格受控化学品和材料</w:t>
      </w:r>
      <w:r>
        <w:rPr>
          <w:spacing w:val="-4"/>
        </w:rPr>
        <w:t>”</w:t>
      </w:r>
      <w:r>
        <w:rPr>
          <w:spacing w:val="-4"/>
        </w:rPr>
        <w:t>和</w:t>
      </w:r>
      <w:r>
        <w:rPr>
          <w:spacing w:val="-4"/>
        </w:rPr>
        <w:t xml:space="preserve"> </w:t>
      </w:r>
      <w:hyperlink r:id="rId31">
        <w:r>
          <w:rPr>
            <w:color w:val="0000FF"/>
            <w:u w:val="single" w:color="0000FF"/>
          </w:rPr>
          <w:t>TI</w:t>
        </w:r>
        <w:r>
          <w:rPr>
            <w:color w:val="0000FF"/>
            <w:spacing w:val="-8"/>
            <w:u w:val="single" w:color="0000FF"/>
          </w:rPr>
          <w:t xml:space="preserve"> </w:t>
        </w:r>
        <w:r>
          <w:rPr>
            <w:color w:val="0000FF"/>
            <w:u w:val="single" w:color="0000FF"/>
          </w:rPr>
          <w:t>6494169</w:t>
        </w:r>
      </w:hyperlink>
      <w:r>
        <w:t>“</w:t>
      </w:r>
      <w:r>
        <w:t>受限化学品</w:t>
      </w:r>
      <w:r>
        <w:rPr>
          <w:spacing w:val="-1"/>
        </w:rPr>
        <w:t>和材料清单</w:t>
      </w:r>
      <w:r>
        <w:rPr>
          <w:spacing w:val="-1"/>
        </w:rPr>
        <w:t>”</w:t>
      </w:r>
      <w:r>
        <w:rPr>
          <w:spacing w:val="-1"/>
        </w:rPr>
        <w:t>中概述的</w:t>
      </w:r>
      <w:r>
        <w:rPr>
          <w:spacing w:val="-1"/>
        </w:rPr>
        <w:t xml:space="preserve"> </w:t>
      </w:r>
      <w:r>
        <w:t>TI</w:t>
      </w:r>
      <w:r>
        <w:rPr>
          <w:spacing w:val="-3"/>
        </w:rPr>
        <w:t xml:space="preserve"> </w:t>
      </w:r>
      <w:r>
        <w:t>RCM</w:t>
      </w:r>
      <w:r>
        <w:rPr>
          <w:spacing w:val="1"/>
        </w:rPr>
        <w:t xml:space="preserve"> </w:t>
      </w:r>
      <w:r>
        <w:rPr>
          <w:spacing w:val="1"/>
        </w:rPr>
        <w:t>政策。</w:t>
      </w:r>
      <w:r>
        <w:rPr>
          <w:spacing w:val="1"/>
        </w:rPr>
        <w:t xml:space="preserve"> </w:t>
      </w:r>
      <w:r>
        <w:rPr>
          <w:spacing w:val="1"/>
        </w:rPr>
        <w:t>可以通过</w:t>
      </w:r>
      <w:r>
        <w:rPr>
          <w:spacing w:val="1"/>
        </w:rPr>
        <w:t xml:space="preserve"> </w:t>
      </w:r>
      <w:hyperlink r:id="rId32">
        <w:r>
          <w:rPr>
            <w:color w:val="0000FF"/>
            <w:u w:val="single" w:color="0000FF"/>
          </w:rPr>
          <w:t>WPL</w:t>
        </w:r>
        <w:r>
          <w:rPr>
            <w:color w:val="0000FF"/>
            <w:spacing w:val="-2"/>
            <w:u w:val="single" w:color="0000FF"/>
          </w:rPr>
          <w:t xml:space="preserve"> </w:t>
        </w:r>
        <w:r>
          <w:rPr>
            <w:color w:val="0000FF"/>
            <w:spacing w:val="-2"/>
            <w:u w:val="single" w:color="0000FF"/>
          </w:rPr>
          <w:t>外部网站</w:t>
        </w:r>
      </w:hyperlink>
      <w:r>
        <w:t>在线访问该文档。</w:t>
      </w:r>
      <w:r>
        <w:rPr>
          <w:rFonts w:ascii="Times New Roman" w:eastAsia="Times New Roman" w:hAnsi="Times New Roman"/>
          <w:spacing w:val="80"/>
          <w:u w:val="single" w:color="0000FF"/>
        </w:rPr>
        <w:t xml:space="preserve"> </w:t>
      </w:r>
      <w:r>
        <w:t>单击</w:t>
      </w:r>
      <w:r>
        <w:t xml:space="preserve">“Co </w:t>
      </w:r>
      <w:proofErr w:type="spellStart"/>
      <w:r>
        <w:t>ntrolled</w:t>
      </w:r>
      <w:proofErr w:type="spellEnd"/>
      <w:r>
        <w:t xml:space="preserve"> Chemicals</w:t>
      </w:r>
      <w:r>
        <w:rPr>
          <w:spacing w:val="3"/>
        </w:rPr>
        <w:t>”</w:t>
      </w:r>
      <w:r>
        <w:rPr>
          <w:spacing w:val="3"/>
        </w:rPr>
        <w:t>链接。</w:t>
      </w:r>
      <w:r>
        <w:rPr>
          <w:spacing w:val="3"/>
        </w:rPr>
        <w:t xml:space="preserve"> </w:t>
      </w:r>
      <w:r>
        <w:rPr>
          <w:spacing w:val="3"/>
        </w:rPr>
        <w:t>它适用于提供成为</w:t>
      </w:r>
      <w:r>
        <w:rPr>
          <w:spacing w:val="3"/>
        </w:rPr>
        <w:t xml:space="preserve"> </w:t>
      </w:r>
      <w:r>
        <w:t xml:space="preserve">TI </w:t>
      </w:r>
      <w:r>
        <w:t>最终产品一部分的化学品或材料或用于</w:t>
      </w:r>
    </w:p>
    <w:p w:rsidR="00F535A7" w:rsidRDefault="007870CB">
      <w:pPr>
        <w:pStyle w:val="BodyText"/>
        <w:spacing w:line="285" w:lineRule="auto"/>
        <w:ind w:right="110"/>
      </w:pPr>
      <w:r>
        <w:t>运输</w:t>
      </w:r>
      <w:r>
        <w:t xml:space="preserve"> TI </w:t>
      </w:r>
      <w:r>
        <w:t>产品的包装材料的所有供应商。</w:t>
      </w:r>
      <w:r>
        <w:rPr>
          <w:spacing w:val="80"/>
          <w:w w:val="150"/>
        </w:rPr>
        <w:t xml:space="preserve"> </w:t>
      </w:r>
      <w:r>
        <w:t>供应商必须提供最新</w:t>
      </w:r>
      <w:r>
        <w:t xml:space="preserve"> TI RCM </w:t>
      </w:r>
      <w:r>
        <w:t>清单符合性证书更新，包括有关</w:t>
      </w:r>
      <w:r>
        <w:t xml:space="preserve"> Pb</w:t>
      </w:r>
      <w:r>
        <w:t>、</w:t>
      </w:r>
      <w:r>
        <w:t>Hg</w:t>
      </w:r>
      <w:r>
        <w:t>、</w:t>
      </w:r>
      <w:r>
        <w:t>Cd</w:t>
      </w:r>
      <w:r>
        <w:t>、</w:t>
      </w:r>
      <w:r>
        <w:t>Cr6+</w:t>
      </w:r>
      <w:r>
        <w:t>、</w:t>
      </w:r>
      <w:r>
        <w:t xml:space="preserve">PBB </w:t>
      </w:r>
      <w:r>
        <w:t>和</w:t>
      </w:r>
      <w:r>
        <w:t xml:space="preserve"> PBDE </w:t>
      </w:r>
      <w:r>
        <w:t>有害物质限制</w:t>
      </w:r>
      <w:r>
        <w:t xml:space="preserve"> (RoHS) 6 </w:t>
      </w:r>
      <w:r>
        <w:t>种物质的第三方年度测试</w:t>
      </w:r>
      <w:r>
        <w:t xml:space="preserve"> </w:t>
      </w:r>
      <w:r>
        <w:t>报告。</w:t>
      </w:r>
      <w:r>
        <w:rPr>
          <w:spacing w:val="67"/>
          <w:w w:val="150"/>
        </w:rPr>
        <w:t xml:space="preserve"> </w:t>
      </w:r>
      <w:r>
        <w:t xml:space="preserve">TI </w:t>
      </w:r>
      <w:r>
        <w:t>还要求测试非金属材料的</w:t>
      </w:r>
      <w:r>
        <w:t xml:space="preserve"> C</w:t>
      </w:r>
      <w:r>
        <w:rPr>
          <w:rFonts w:ascii="Heisei Kaku Gothic Std W5" w:eastAsia="Heisei Kaku Gothic Std W5"/>
        </w:rPr>
        <w:t>l</w:t>
      </w:r>
      <w:r>
        <w:rPr>
          <w:rFonts w:ascii="Heisei Kaku Gothic Std W5" w:eastAsia="Heisei Kaku Gothic Std W5"/>
          <w:spacing w:val="40"/>
        </w:rPr>
        <w:t xml:space="preserve"> </w:t>
      </w:r>
      <w:r>
        <w:t>和</w:t>
      </w:r>
      <w:r>
        <w:t xml:space="preserve"> Br</w:t>
      </w:r>
      <w:r>
        <w:t>，以检查任何</w:t>
      </w:r>
      <w:r>
        <w:t xml:space="preserve"> BFR</w:t>
      </w:r>
      <w:r>
        <w:t>、</w:t>
      </w:r>
      <w:r>
        <w:t xml:space="preserve">CFR </w:t>
      </w:r>
      <w:r>
        <w:t>或</w:t>
      </w:r>
      <w:r>
        <w:t xml:space="preserve"> PVC </w:t>
      </w:r>
      <w:r>
        <w:t>的含量。</w:t>
      </w:r>
      <w:r>
        <w:rPr>
          <w:spacing w:val="64"/>
          <w:w w:val="150"/>
        </w:rPr>
        <w:t xml:space="preserve"> </w:t>
      </w:r>
      <w:r>
        <w:t>所有</w:t>
      </w:r>
      <w:r>
        <w:rPr>
          <w:spacing w:val="-2"/>
        </w:rPr>
        <w:t>其他受限化学品均通过供应商的材料声明和</w:t>
      </w:r>
      <w:r>
        <w:rPr>
          <w:spacing w:val="-2"/>
        </w:rPr>
        <w:t>/</w:t>
      </w:r>
      <w:r>
        <w:rPr>
          <w:spacing w:val="-2"/>
        </w:rPr>
        <w:t>或合规性声明进行验证。</w:t>
      </w:r>
    </w:p>
    <w:p w:rsidR="00F535A7" w:rsidRDefault="00F535A7">
      <w:pPr>
        <w:spacing w:line="285" w:lineRule="auto"/>
        <w:sectPr w:rsidR="00F535A7">
          <w:pgSz w:w="12240" w:h="15840"/>
          <w:pgMar w:top="900" w:right="1100" w:bottom="360" w:left="800" w:header="0" w:footer="163" w:gutter="0"/>
          <w:cols w:space="720"/>
        </w:sectPr>
      </w:pPr>
    </w:p>
    <w:p w:rsidR="00F535A7" w:rsidRDefault="007870CB">
      <w:pPr>
        <w:pStyle w:val="Heading2"/>
        <w:numPr>
          <w:ilvl w:val="0"/>
          <w:numId w:val="1"/>
        </w:numPr>
        <w:tabs>
          <w:tab w:val="left" w:pos="776"/>
        </w:tabs>
        <w:spacing w:before="40"/>
        <w:ind w:left="776" w:hanging="657"/>
      </w:pPr>
      <w:bookmarkStart w:id="33" w:name="_bookmark32"/>
      <w:bookmarkEnd w:id="33"/>
      <w:r>
        <w:rPr>
          <w:color w:val="4F81BC"/>
          <w:spacing w:val="-4"/>
        </w:rPr>
        <w:lastRenderedPageBreak/>
        <w:t>冲突矿产</w:t>
      </w:r>
    </w:p>
    <w:p w:rsidR="00F535A7" w:rsidRDefault="007870CB">
      <w:pPr>
        <w:pStyle w:val="BodyText"/>
        <w:spacing w:before="48" w:line="276" w:lineRule="auto"/>
        <w:ind w:right="364"/>
      </w:pPr>
      <w:r>
        <w:t>供应商应遵守</w:t>
      </w:r>
      <w:r>
        <w:t xml:space="preserve"> TI</w:t>
      </w:r>
      <w:r>
        <w:t>《冲突矿产政策声明》（可以通过</w:t>
      </w:r>
      <w:r>
        <w:t xml:space="preserve"> </w:t>
      </w:r>
      <w:hyperlink r:id="rId33">
        <w:r>
          <w:rPr>
            <w:color w:val="0000FF"/>
            <w:u w:val="single" w:color="0000FF"/>
          </w:rPr>
          <w:t xml:space="preserve">WPL </w:t>
        </w:r>
        <w:r>
          <w:rPr>
            <w:color w:val="0000FF"/>
            <w:u w:val="single" w:color="0000FF"/>
          </w:rPr>
          <w:t>外部网站</w:t>
        </w:r>
      </w:hyperlink>
      <w:r>
        <w:t>在线访问该声明）中概述的关于冲突矿产（钨、钽、锡和金）的</w:t>
      </w:r>
      <w:r>
        <w:t xml:space="preserve"> TI </w:t>
      </w:r>
      <w:r>
        <w:t>政策。</w:t>
      </w:r>
      <w:r>
        <w:rPr>
          <w:rFonts w:ascii="Times New Roman" w:eastAsia="Times New Roman" w:hAnsi="Times New Roman"/>
          <w:spacing w:val="40"/>
          <w:u w:val="single" w:color="0000FF"/>
        </w:rPr>
        <w:t xml:space="preserve">  </w:t>
      </w:r>
      <w:r>
        <w:t>单击</w:t>
      </w:r>
      <w:r>
        <w:t>“Conflict Minerals Policy”</w:t>
      </w:r>
      <w:r>
        <w:t>链接。该网站上还提供了</w:t>
      </w:r>
      <w:r>
        <w:t>“Conflict</w:t>
      </w:r>
      <w:r>
        <w:rPr>
          <w:spacing w:val="-5"/>
        </w:rPr>
        <w:t xml:space="preserve"> </w:t>
      </w:r>
      <w:r>
        <w:t>Minerals</w:t>
      </w:r>
      <w:r>
        <w:rPr>
          <w:spacing w:val="-5"/>
        </w:rPr>
        <w:t xml:space="preserve"> </w:t>
      </w:r>
      <w:r>
        <w:t>Due</w:t>
      </w:r>
      <w:r>
        <w:rPr>
          <w:spacing w:val="-5"/>
        </w:rPr>
        <w:t xml:space="preserve"> </w:t>
      </w:r>
      <w:r>
        <w:t>Diligence</w:t>
      </w:r>
      <w:r>
        <w:rPr>
          <w:spacing w:val="-5"/>
        </w:rPr>
        <w:t xml:space="preserve"> </w:t>
      </w:r>
      <w:proofErr w:type="gramStart"/>
      <w:r>
        <w:t>Tool</w:t>
      </w:r>
      <w:r>
        <w:rPr>
          <w:spacing w:val="26"/>
        </w:rPr>
        <w:t>”</w:t>
      </w:r>
      <w:r>
        <w:rPr>
          <w:spacing w:val="26"/>
        </w:rPr>
        <w:t>。</w:t>
      </w:r>
      <w:proofErr w:type="gramEnd"/>
      <w:r>
        <w:rPr>
          <w:spacing w:val="26"/>
        </w:rPr>
        <w:t xml:space="preserve"> </w:t>
      </w:r>
      <w:r>
        <w:t>TI</w:t>
      </w:r>
      <w:r>
        <w:rPr>
          <w:spacing w:val="-2"/>
        </w:rPr>
        <w:t xml:space="preserve"> </w:t>
      </w:r>
      <w:r>
        <w:rPr>
          <w:spacing w:val="-2"/>
        </w:rPr>
        <w:t>要求其产品中包含钽、</w:t>
      </w:r>
      <w:r>
        <w:rPr>
          <w:spacing w:val="-1"/>
        </w:rPr>
        <w:t>锡、金和钨的供应商使用标准化</w:t>
      </w:r>
      <w:r>
        <w:rPr>
          <w:spacing w:val="-1"/>
        </w:rPr>
        <w:t xml:space="preserve"> </w:t>
      </w:r>
      <w:r>
        <w:t>EICC/</w:t>
      </w:r>
      <w:proofErr w:type="spellStart"/>
      <w:r>
        <w:t>GeSI</w:t>
      </w:r>
      <w:proofErr w:type="spellEnd"/>
      <w:r>
        <w:rPr>
          <w:spacing w:val="-4"/>
        </w:rPr>
        <w:t xml:space="preserve"> </w:t>
      </w:r>
      <w:r>
        <w:rPr>
          <w:spacing w:val="-4"/>
        </w:rPr>
        <w:t>冲突矿产报告模板向</w:t>
      </w:r>
      <w:r>
        <w:rPr>
          <w:spacing w:val="-4"/>
        </w:rPr>
        <w:t xml:space="preserve"> </w:t>
      </w:r>
      <w:r>
        <w:t>TI</w:t>
      </w:r>
      <w:r>
        <w:rPr>
          <w:spacing w:val="-3"/>
        </w:rPr>
        <w:t xml:space="preserve"> </w:t>
      </w:r>
      <w:r>
        <w:rPr>
          <w:spacing w:val="-3"/>
        </w:rPr>
        <w:t>提交此信息，该模板可以</w:t>
      </w:r>
      <w:r>
        <w:rPr>
          <w:spacing w:val="5"/>
        </w:rPr>
        <w:t>在整个供应链中追溯这些金属。</w:t>
      </w:r>
      <w:r>
        <w:rPr>
          <w:spacing w:val="5"/>
        </w:rPr>
        <w:t xml:space="preserve"> </w:t>
      </w:r>
      <w:r>
        <w:t xml:space="preserve">TI </w:t>
      </w:r>
      <w:r>
        <w:t>还支持无冲突冶炼厂</w:t>
      </w:r>
      <w:r>
        <w:t xml:space="preserve"> (CFS) </w:t>
      </w:r>
      <w:r>
        <w:t>计划等行业计划，以认可负</w:t>
      </w:r>
      <w:r>
        <w:rPr>
          <w:spacing w:val="4"/>
        </w:rPr>
        <w:t>责任和可持续的来源。</w:t>
      </w:r>
      <w:r>
        <w:rPr>
          <w:spacing w:val="4"/>
        </w:rPr>
        <w:t xml:space="preserve"> </w:t>
      </w:r>
      <w:r>
        <w:rPr>
          <w:spacing w:val="4"/>
        </w:rPr>
        <w:t>如果</w:t>
      </w:r>
      <w:r>
        <w:rPr>
          <w:spacing w:val="4"/>
        </w:rPr>
        <w:t xml:space="preserve"> </w:t>
      </w:r>
      <w:r>
        <w:t>TI</w:t>
      </w:r>
      <w:r>
        <w:rPr>
          <w:spacing w:val="-3"/>
        </w:rPr>
        <w:t xml:space="preserve"> </w:t>
      </w:r>
      <w:r>
        <w:rPr>
          <w:spacing w:val="-3"/>
        </w:rPr>
        <w:t>获知供应商的供应链中包含来自冲突来源的金属，</w:t>
      </w:r>
      <w:r>
        <w:t>TI</w:t>
      </w:r>
      <w:r>
        <w:rPr>
          <w:spacing w:val="-2"/>
        </w:rPr>
        <w:t xml:space="preserve"> </w:t>
      </w:r>
      <w:r>
        <w:rPr>
          <w:spacing w:val="-2"/>
        </w:rPr>
        <w:t>将及时</w:t>
      </w:r>
      <w:r>
        <w:rPr>
          <w:spacing w:val="1"/>
        </w:rPr>
        <w:t>采取适当的措施来纠正该情况，包括重新评估供应商关系。</w:t>
      </w:r>
      <w:r>
        <w:rPr>
          <w:spacing w:val="1"/>
        </w:rPr>
        <w:t xml:space="preserve"> </w:t>
      </w:r>
      <w:r>
        <w:t>TI</w:t>
      </w:r>
      <w:r>
        <w:rPr>
          <w:spacing w:val="-3"/>
        </w:rPr>
        <w:t xml:space="preserve"> </w:t>
      </w:r>
      <w:r>
        <w:rPr>
          <w:spacing w:val="-3"/>
        </w:rPr>
        <w:t>希望我们的供应商采取与其供</w:t>
      </w:r>
      <w:r>
        <w:rPr>
          <w:spacing w:val="-2"/>
        </w:rPr>
        <w:t>应商类似的措施，以确保在整个供应链中保持一致。</w:t>
      </w:r>
    </w:p>
    <w:p w:rsidR="00F535A7" w:rsidRDefault="007870CB">
      <w:pPr>
        <w:pStyle w:val="Heading2"/>
        <w:numPr>
          <w:ilvl w:val="0"/>
          <w:numId w:val="1"/>
        </w:numPr>
        <w:tabs>
          <w:tab w:val="left" w:pos="776"/>
        </w:tabs>
        <w:spacing w:before="195"/>
        <w:ind w:left="776" w:hanging="657"/>
      </w:pPr>
      <w:bookmarkStart w:id="34" w:name="_bookmark33"/>
      <w:bookmarkEnd w:id="34"/>
      <w:r>
        <w:rPr>
          <w:color w:val="4F81BC"/>
          <w:spacing w:val="-2"/>
        </w:rPr>
        <w:t>环境、安全和健康</w:t>
      </w:r>
      <w:r>
        <w:rPr>
          <w:color w:val="4F81BC"/>
          <w:spacing w:val="-2"/>
        </w:rPr>
        <w:t xml:space="preserve"> (</w:t>
      </w:r>
      <w:r>
        <w:rPr>
          <w:color w:val="4F81BC"/>
          <w:spacing w:val="-4"/>
        </w:rPr>
        <w:t>ESH)</w:t>
      </w:r>
    </w:p>
    <w:p w:rsidR="00F535A7" w:rsidRDefault="007870CB">
      <w:pPr>
        <w:pStyle w:val="BodyText"/>
        <w:spacing w:before="50"/>
      </w:pPr>
      <w:r>
        <w:rPr>
          <w:spacing w:val="-1"/>
        </w:rPr>
        <w:t>供应商应具有其最高管理阶层人员认可的</w:t>
      </w:r>
      <w:r>
        <w:rPr>
          <w:spacing w:val="-1"/>
        </w:rPr>
        <w:t xml:space="preserve"> </w:t>
      </w:r>
      <w:r>
        <w:t>ESH</w:t>
      </w:r>
      <w:r>
        <w:rPr>
          <w:spacing w:val="-6"/>
        </w:rPr>
        <w:t xml:space="preserve"> </w:t>
      </w:r>
      <w:r>
        <w:rPr>
          <w:spacing w:val="-6"/>
        </w:rPr>
        <w:t>政策。</w:t>
      </w:r>
    </w:p>
    <w:p w:rsidR="00F535A7" w:rsidRDefault="007870CB">
      <w:pPr>
        <w:pStyle w:val="BodyText"/>
        <w:spacing w:before="242" w:line="276" w:lineRule="auto"/>
        <w:ind w:right="364"/>
      </w:pPr>
      <w:r>
        <w:t>供应商应遵守</w:t>
      </w:r>
      <w:r>
        <w:t xml:space="preserve"> TI </w:t>
      </w:r>
      <w:r>
        <w:t>的</w:t>
      </w:r>
      <w:r>
        <w:t xml:space="preserve"> ESH </w:t>
      </w:r>
      <w:r>
        <w:t>要求，可以通过</w:t>
      </w:r>
      <w:r>
        <w:t xml:space="preserve"> </w:t>
      </w:r>
      <w:hyperlink r:id="rId34">
        <w:r>
          <w:rPr>
            <w:color w:val="0000FF"/>
            <w:u w:val="single" w:color="0000FF"/>
          </w:rPr>
          <w:t xml:space="preserve">WPL </w:t>
        </w:r>
        <w:r>
          <w:rPr>
            <w:color w:val="0000FF"/>
            <w:u w:val="single" w:color="0000FF"/>
          </w:rPr>
          <w:t>外部网站</w:t>
        </w:r>
      </w:hyperlink>
      <w:r>
        <w:t>在线访问这些要求。</w:t>
      </w:r>
      <w:r>
        <w:rPr>
          <w:rFonts w:ascii="Times New Roman" w:eastAsia="Times New Roman" w:hAnsi="Times New Roman"/>
          <w:spacing w:val="80"/>
          <w:w w:val="150"/>
          <w:u w:val="single" w:color="0000FF"/>
        </w:rPr>
        <w:t xml:space="preserve"> </w:t>
      </w:r>
      <w:r>
        <w:t>单击</w:t>
      </w:r>
      <w:r>
        <w:t>“Supply Chain</w:t>
      </w:r>
      <w:r>
        <w:rPr>
          <w:spacing w:val="-6"/>
        </w:rPr>
        <w:t xml:space="preserve"> </w:t>
      </w:r>
      <w:r>
        <w:t>Responsibility”</w:t>
      </w:r>
      <w:r>
        <w:t>，然后单击</w:t>
      </w:r>
      <w:r>
        <w:t>“TI</w:t>
      </w:r>
      <w:r>
        <w:rPr>
          <w:spacing w:val="-9"/>
        </w:rPr>
        <w:t xml:space="preserve"> </w:t>
      </w:r>
      <w:r>
        <w:t>ESH</w:t>
      </w:r>
      <w:r>
        <w:rPr>
          <w:spacing w:val="-6"/>
        </w:rPr>
        <w:t xml:space="preserve"> </w:t>
      </w:r>
      <w:r>
        <w:t>Requirements</w:t>
      </w:r>
      <w:r>
        <w:rPr>
          <w:spacing w:val="16"/>
        </w:rPr>
        <w:t>”</w:t>
      </w:r>
      <w:r>
        <w:rPr>
          <w:spacing w:val="16"/>
        </w:rPr>
        <w:t>链接。</w:t>
      </w:r>
      <w:r>
        <w:rPr>
          <w:spacing w:val="16"/>
        </w:rPr>
        <w:t xml:space="preserve"> </w:t>
      </w:r>
      <w:r>
        <w:t>“Contract</w:t>
      </w:r>
      <w:r>
        <w:rPr>
          <w:spacing w:val="-6"/>
        </w:rPr>
        <w:t xml:space="preserve"> </w:t>
      </w:r>
      <w:proofErr w:type="spellStart"/>
      <w:r>
        <w:t>Requireme</w:t>
      </w:r>
      <w:proofErr w:type="spellEnd"/>
      <w:r>
        <w:t xml:space="preserve"> </w:t>
      </w:r>
      <w:proofErr w:type="spellStart"/>
      <w:proofErr w:type="gramStart"/>
      <w:r>
        <w:t>nts</w:t>
      </w:r>
      <w:proofErr w:type="spellEnd"/>
      <w:r>
        <w:rPr>
          <w:spacing w:val="-2"/>
        </w:rPr>
        <w:t>”</w:t>
      </w:r>
      <w:r>
        <w:rPr>
          <w:spacing w:val="-2"/>
        </w:rPr>
        <w:t>具有</w:t>
      </w:r>
      <w:proofErr w:type="gramEnd"/>
      <w:r>
        <w:rPr>
          <w:spacing w:val="-2"/>
        </w:rPr>
        <w:t xml:space="preserve"> </w:t>
      </w:r>
      <w:r>
        <w:t>TI</w:t>
      </w:r>
      <w:r>
        <w:rPr>
          <w:spacing w:val="3"/>
        </w:rPr>
        <w:t xml:space="preserve"> </w:t>
      </w:r>
      <w:r>
        <w:rPr>
          <w:spacing w:val="3"/>
        </w:rPr>
        <w:t>一般条款和条件中使用的语言。</w:t>
      </w:r>
      <w:r>
        <w:rPr>
          <w:spacing w:val="3"/>
        </w:rPr>
        <w:t xml:space="preserve"> </w:t>
      </w:r>
      <w:r>
        <w:t>“Supplier</w:t>
      </w:r>
      <w:r>
        <w:rPr>
          <w:spacing w:val="-4"/>
        </w:rPr>
        <w:t xml:space="preserve"> </w:t>
      </w:r>
      <w:r>
        <w:t>ESH</w:t>
      </w:r>
      <w:r>
        <w:rPr>
          <w:spacing w:val="-7"/>
        </w:rPr>
        <w:t xml:space="preserve"> </w:t>
      </w:r>
      <w:proofErr w:type="gramStart"/>
      <w:r>
        <w:t>Training”</w:t>
      </w:r>
      <w:r>
        <w:t>和</w:t>
      </w:r>
      <w:proofErr w:type="gramEnd"/>
      <w:r>
        <w:t>“Supplier</w:t>
      </w:r>
      <w:r>
        <w:rPr>
          <w:spacing w:val="-7"/>
        </w:rPr>
        <w:t xml:space="preserve"> </w:t>
      </w:r>
      <w:r>
        <w:t>ES H Handbook”</w:t>
      </w:r>
      <w:r>
        <w:t>特定于在</w:t>
      </w:r>
      <w:r>
        <w:t xml:space="preserve"> TI </w:t>
      </w:r>
      <w:r>
        <w:t>工厂工作的供应商。</w:t>
      </w:r>
      <w:r>
        <w:rPr>
          <w:spacing w:val="70"/>
          <w:w w:val="150"/>
        </w:rPr>
        <w:t xml:space="preserve"> </w:t>
      </w:r>
      <w:r>
        <w:t xml:space="preserve">“TI ESH </w:t>
      </w:r>
      <w:proofErr w:type="gramStart"/>
      <w:r>
        <w:t>Standards”</w:t>
      </w:r>
      <w:r>
        <w:t>包含各种有关</w:t>
      </w:r>
      <w:proofErr w:type="gramEnd"/>
      <w:r>
        <w:t xml:space="preserve"> TI </w:t>
      </w:r>
      <w:r>
        <w:t>总体</w:t>
      </w:r>
      <w:r>
        <w:t xml:space="preserve"> ESH </w:t>
      </w:r>
      <w:r>
        <w:t>要求的文档，以供参考。</w:t>
      </w:r>
    </w:p>
    <w:p w:rsidR="00F535A7" w:rsidRDefault="007870CB">
      <w:pPr>
        <w:pStyle w:val="Heading2"/>
        <w:numPr>
          <w:ilvl w:val="0"/>
          <w:numId w:val="1"/>
        </w:numPr>
        <w:tabs>
          <w:tab w:val="left" w:pos="776"/>
        </w:tabs>
        <w:ind w:left="776" w:hanging="657"/>
      </w:pPr>
      <w:bookmarkStart w:id="35" w:name="_bookmark34"/>
      <w:bookmarkEnd w:id="35"/>
      <w:r>
        <w:rPr>
          <w:color w:val="4F81BC"/>
          <w:spacing w:val="-4"/>
        </w:rPr>
        <w:t>责任商业联盟</w:t>
      </w:r>
    </w:p>
    <w:p w:rsidR="00F535A7" w:rsidRDefault="007870CB">
      <w:pPr>
        <w:pStyle w:val="BodyText"/>
        <w:spacing w:before="48" w:line="276" w:lineRule="auto"/>
        <w:ind w:right="364"/>
      </w:pPr>
      <w:r>
        <w:t>TI</w:t>
      </w:r>
      <w:r>
        <w:rPr>
          <w:spacing w:val="-4"/>
        </w:rPr>
        <w:t xml:space="preserve"> </w:t>
      </w:r>
      <w:r>
        <w:rPr>
          <w:spacing w:val="-4"/>
        </w:rPr>
        <w:t>是责任商业联盟</w:t>
      </w:r>
      <w:r>
        <w:rPr>
          <w:spacing w:val="-4"/>
        </w:rPr>
        <w:t xml:space="preserve"> </w:t>
      </w:r>
      <w:r>
        <w:t>(RBA</w:t>
      </w:r>
      <w:r>
        <w:rPr>
          <w:spacing w:val="-4"/>
        </w:rPr>
        <w:t xml:space="preserve">) </w:t>
      </w:r>
      <w:r>
        <w:rPr>
          <w:spacing w:val="-4"/>
        </w:rPr>
        <w:t>的成员，已宣布支持</w:t>
      </w:r>
      <w:r>
        <w:rPr>
          <w:spacing w:val="-4"/>
        </w:rPr>
        <w:t xml:space="preserve"> </w:t>
      </w:r>
      <w:r>
        <w:t>RBA</w:t>
      </w:r>
      <w:r>
        <w:rPr>
          <w:spacing w:val="-3"/>
        </w:rPr>
        <w:t xml:space="preserve"> </w:t>
      </w:r>
      <w:r>
        <w:rPr>
          <w:spacing w:val="-3"/>
        </w:rPr>
        <w:t>行为规范</w:t>
      </w:r>
      <w:r>
        <w:t>（以下简称</w:t>
      </w:r>
      <w:r>
        <w:t>“</w:t>
      </w:r>
      <w:r>
        <w:t>规范</w:t>
      </w:r>
      <w:r>
        <w:t>”</w:t>
      </w:r>
      <w:r>
        <w:t>）</w:t>
      </w:r>
      <w:hyperlink r:id="rId35">
        <w:r>
          <w:rPr>
            <w:color w:val="0000FF"/>
            <w:u w:val="single" w:color="0000FF"/>
          </w:rPr>
          <w:t>http://w</w:t>
        </w:r>
      </w:hyperlink>
      <w:r>
        <w:rPr>
          <w:color w:val="0000FF"/>
        </w:rPr>
        <w:t xml:space="preserve"> </w:t>
      </w:r>
      <w:hyperlink r:id="rId36">
        <w:r>
          <w:rPr>
            <w:color w:val="0000FF"/>
            <w:u w:val="single" w:color="0000FF"/>
          </w:rPr>
          <w:t>ww.res</w:t>
        </w:r>
        <w:r>
          <w:rPr>
            <w:color w:val="0000FF"/>
            <w:u w:val="single" w:color="0000FF"/>
          </w:rPr>
          <w:t>ponsiblebusiness.org/code-of-conduct/</w:t>
        </w:r>
      </w:hyperlink>
      <w:r>
        <w:t>。</w:t>
      </w:r>
      <w:r>
        <w:t xml:space="preserve"> </w:t>
      </w:r>
      <w:r>
        <w:t>该规范建立了一套社会、环境和道德行业</w:t>
      </w:r>
      <w:r>
        <w:rPr>
          <w:spacing w:val="-2"/>
        </w:rPr>
        <w:t>标准，以确保电子行业供应链中的工作条件安全，工人受到尊重和有尊严的对待，并且企业运</w:t>
      </w:r>
      <w:r>
        <w:rPr>
          <w:spacing w:val="5"/>
        </w:rPr>
        <w:t>营对环境负责并遵守道德规范。</w:t>
      </w:r>
      <w:r>
        <w:rPr>
          <w:spacing w:val="5"/>
        </w:rPr>
        <w:t xml:space="preserve"> </w:t>
      </w:r>
      <w:r>
        <w:t xml:space="preserve">TI </w:t>
      </w:r>
      <w:r>
        <w:t>正在积极地在其供应链中实施该规范。</w:t>
      </w:r>
    </w:p>
    <w:p w:rsidR="00F535A7" w:rsidRDefault="007870CB">
      <w:pPr>
        <w:pStyle w:val="BodyText"/>
        <w:spacing w:before="199" w:line="276" w:lineRule="auto"/>
        <w:ind w:right="364"/>
      </w:pPr>
      <w:r>
        <w:t>这些相同的价值观为我们在供应商关系中取得成功奠定了坚实的基础。</w:t>
      </w:r>
      <w:r>
        <w:t xml:space="preserve"> </w:t>
      </w:r>
      <w:r>
        <w:t>我们希望供应商遵守我们的道德价值观，以便负责任且公平的商业惯例会渗透到供应链中。</w:t>
      </w:r>
      <w:r>
        <w:t xml:space="preserve"> </w:t>
      </w:r>
      <w:r>
        <w:t>供应商应遵守</w:t>
      </w:r>
      <w:r>
        <w:t xml:space="preserve"> TI </w:t>
      </w:r>
      <w:r>
        <w:t>的</w:t>
      </w:r>
      <w:r>
        <w:rPr>
          <w:spacing w:val="-1"/>
        </w:rPr>
        <w:t>环境和社会责任政策，这些政策可通过</w:t>
      </w:r>
      <w:r>
        <w:rPr>
          <w:spacing w:val="-1"/>
        </w:rPr>
        <w:t xml:space="preserve"> </w:t>
      </w:r>
      <w:hyperlink r:id="rId37">
        <w:r>
          <w:rPr>
            <w:color w:val="0000FF"/>
            <w:u w:val="single" w:color="0000FF"/>
          </w:rPr>
          <w:t>WPL</w:t>
        </w:r>
        <w:r>
          <w:rPr>
            <w:color w:val="0000FF"/>
            <w:spacing w:val="-2"/>
            <w:u w:val="single" w:color="0000FF"/>
          </w:rPr>
          <w:t xml:space="preserve"> </w:t>
        </w:r>
        <w:r>
          <w:rPr>
            <w:color w:val="0000FF"/>
            <w:spacing w:val="-2"/>
            <w:u w:val="single" w:color="0000FF"/>
          </w:rPr>
          <w:t>外部网站</w:t>
        </w:r>
      </w:hyperlink>
      <w:r>
        <w:t>在线访问。</w:t>
      </w:r>
      <w:r>
        <w:rPr>
          <w:rFonts w:ascii="Times New Roman" w:eastAsia="Times New Roman" w:hAnsi="Times New Roman"/>
          <w:spacing w:val="80"/>
          <w:w w:val="150"/>
          <w:u w:val="single" w:color="0000FF"/>
        </w:rPr>
        <w:t xml:space="preserve"> </w:t>
      </w:r>
      <w:r>
        <w:t>单击</w:t>
      </w:r>
      <w:r>
        <w:t>“SUPPLIER</w:t>
      </w:r>
      <w:r>
        <w:rPr>
          <w:spacing w:val="-9"/>
        </w:rPr>
        <w:t xml:space="preserve"> </w:t>
      </w:r>
      <w:proofErr w:type="spellStart"/>
      <w:r>
        <w:t>Environme</w:t>
      </w:r>
      <w:proofErr w:type="spellEnd"/>
      <w:r>
        <w:t xml:space="preserve"> </w:t>
      </w:r>
      <w:proofErr w:type="spellStart"/>
      <w:r>
        <w:t>ntal</w:t>
      </w:r>
      <w:proofErr w:type="spellEnd"/>
      <w:r>
        <w:t xml:space="preserve"> and Social Responsibility Policy”</w:t>
      </w:r>
      <w:r>
        <w:t>和</w:t>
      </w:r>
      <w:r>
        <w:t>“SUPPLIER Code of Conduct”</w:t>
      </w:r>
      <w:r>
        <w:t>。</w:t>
      </w:r>
    </w:p>
    <w:p w:rsidR="00F535A7" w:rsidRDefault="00F535A7">
      <w:pPr>
        <w:spacing w:line="276" w:lineRule="auto"/>
        <w:sectPr w:rsidR="00F535A7">
          <w:pgSz w:w="12240" w:h="15840"/>
          <w:pgMar w:top="900" w:right="1100" w:bottom="360" w:left="800" w:header="0" w:footer="163" w:gutter="0"/>
          <w:cols w:space="720"/>
        </w:sectPr>
      </w:pPr>
    </w:p>
    <w:p w:rsidR="00F535A7" w:rsidRDefault="007870CB">
      <w:pPr>
        <w:pStyle w:val="Heading1"/>
      </w:pPr>
      <w:bookmarkStart w:id="36" w:name="_bookmark35"/>
      <w:bookmarkEnd w:id="36"/>
      <w:r>
        <w:rPr>
          <w:color w:val="365F91"/>
          <w:spacing w:val="-3"/>
        </w:rPr>
        <w:lastRenderedPageBreak/>
        <w:t>附录</w:t>
      </w:r>
      <w:r>
        <w:rPr>
          <w:color w:val="365F91"/>
          <w:spacing w:val="-3"/>
        </w:rPr>
        <w:t xml:space="preserve"> </w:t>
      </w:r>
      <w:r>
        <w:rPr>
          <w:color w:val="365F91"/>
        </w:rPr>
        <w:t>A</w:t>
      </w:r>
      <w:r>
        <w:rPr>
          <w:color w:val="365F91"/>
          <w:spacing w:val="-5"/>
        </w:rPr>
        <w:t xml:space="preserve"> – </w:t>
      </w:r>
      <w:r>
        <w:rPr>
          <w:color w:val="365F91"/>
          <w:spacing w:val="-5"/>
        </w:rPr>
        <w:t>周期时间预期</w:t>
      </w:r>
    </w:p>
    <w:p w:rsidR="00F535A7" w:rsidRDefault="007870CB">
      <w:pPr>
        <w:pStyle w:val="BodyText"/>
        <w:spacing w:before="56" w:line="273" w:lineRule="auto"/>
        <w:ind w:right="477"/>
      </w:pPr>
      <w:r>
        <w:rPr>
          <w:spacing w:val="-1"/>
        </w:rPr>
        <w:t>如果发生与供应商相关的问题，其中</w:t>
      </w:r>
      <w:r>
        <w:rPr>
          <w:spacing w:val="-1"/>
        </w:rPr>
        <w:t xml:space="preserve"> </w:t>
      </w:r>
      <w:r>
        <w:t>TI</w:t>
      </w:r>
      <w:r>
        <w:rPr>
          <w:spacing w:val="-4"/>
        </w:rPr>
        <w:t xml:space="preserve"> </w:t>
      </w:r>
      <w:r>
        <w:rPr>
          <w:spacing w:val="-4"/>
        </w:rPr>
        <w:t>代表已要求向</w:t>
      </w:r>
      <w:r>
        <w:rPr>
          <w:spacing w:val="-4"/>
        </w:rPr>
        <w:t xml:space="preserve"> </w:t>
      </w:r>
      <w:r>
        <w:t>TI</w:t>
      </w:r>
      <w:r>
        <w:rPr>
          <w:spacing w:val="-4"/>
        </w:rPr>
        <w:t xml:space="preserve"> </w:t>
      </w:r>
      <w:r>
        <w:rPr>
          <w:spacing w:val="-4"/>
        </w:rPr>
        <w:t>发送一份</w:t>
      </w:r>
      <w:r>
        <w:rPr>
          <w:spacing w:val="-4"/>
        </w:rPr>
        <w:t xml:space="preserve"> </w:t>
      </w:r>
      <w:r>
        <w:t>8D</w:t>
      </w:r>
      <w:r>
        <w:rPr>
          <w:spacing w:val="-3"/>
        </w:rPr>
        <w:t xml:space="preserve"> </w:t>
      </w:r>
      <w:r>
        <w:rPr>
          <w:spacing w:val="-3"/>
        </w:rPr>
        <w:t>报告，则应满足以下</w:t>
      </w:r>
      <w:r>
        <w:rPr>
          <w:spacing w:val="-2"/>
        </w:rPr>
        <w:t>周期时间目标：</w:t>
      </w:r>
    </w:p>
    <w:p w:rsidR="00F535A7" w:rsidRDefault="007870CB">
      <w:pPr>
        <w:pStyle w:val="BodyText"/>
        <w:spacing w:before="10"/>
        <w:ind w:left="0"/>
        <w:rPr>
          <w:sz w:val="13"/>
        </w:rPr>
      </w:pPr>
      <w:r>
        <w:rPr>
          <w:noProof/>
        </w:rPr>
        <mc:AlternateContent>
          <mc:Choice Requires="wps">
            <w:drawing>
              <wp:anchor distT="0" distB="0" distL="0" distR="0" simplePos="0" relativeHeight="487588864" behindDoc="1" locked="0" layoutInCell="1" allowOverlap="1">
                <wp:simplePos x="0" y="0"/>
                <wp:positionH relativeFrom="page">
                  <wp:posOffset>1429766</wp:posOffset>
                </wp:positionH>
                <wp:positionV relativeFrom="paragraph">
                  <wp:posOffset>128980</wp:posOffset>
                </wp:positionV>
                <wp:extent cx="4073525" cy="1270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73525" cy="12700"/>
                        </a:xfrm>
                        <a:custGeom>
                          <a:avLst/>
                          <a:gdLst/>
                          <a:ahLst/>
                          <a:cxnLst/>
                          <a:rect l="l" t="t" r="r" b="b"/>
                          <a:pathLst>
                            <a:path w="4073525" h="12700">
                              <a:moveTo>
                                <a:pt x="2184146" y="0"/>
                              </a:moveTo>
                              <a:lnTo>
                                <a:pt x="0" y="0"/>
                              </a:lnTo>
                              <a:lnTo>
                                <a:pt x="0" y="12192"/>
                              </a:lnTo>
                              <a:lnTo>
                                <a:pt x="2184146" y="12192"/>
                              </a:lnTo>
                              <a:lnTo>
                                <a:pt x="2184146" y="0"/>
                              </a:lnTo>
                              <a:close/>
                            </a:path>
                            <a:path w="4073525" h="12700">
                              <a:moveTo>
                                <a:pt x="2969374" y="0"/>
                              </a:moveTo>
                              <a:lnTo>
                                <a:pt x="2957233" y="0"/>
                              </a:lnTo>
                              <a:lnTo>
                                <a:pt x="2196465" y="0"/>
                              </a:lnTo>
                              <a:lnTo>
                                <a:pt x="2184273" y="0"/>
                              </a:lnTo>
                              <a:lnTo>
                                <a:pt x="2184273" y="12192"/>
                              </a:lnTo>
                              <a:lnTo>
                                <a:pt x="2196465" y="12192"/>
                              </a:lnTo>
                              <a:lnTo>
                                <a:pt x="2957195" y="12192"/>
                              </a:lnTo>
                              <a:lnTo>
                                <a:pt x="2969374" y="12192"/>
                              </a:lnTo>
                              <a:lnTo>
                                <a:pt x="2969374" y="0"/>
                              </a:lnTo>
                              <a:close/>
                            </a:path>
                            <a:path w="4073525" h="12700">
                              <a:moveTo>
                                <a:pt x="4073067" y="0"/>
                              </a:moveTo>
                              <a:lnTo>
                                <a:pt x="2969387" y="0"/>
                              </a:lnTo>
                              <a:lnTo>
                                <a:pt x="2969387" y="12192"/>
                              </a:lnTo>
                              <a:lnTo>
                                <a:pt x="4073067" y="12192"/>
                              </a:lnTo>
                              <a:lnTo>
                                <a:pt x="4073067" y="0"/>
                              </a:lnTo>
                              <a:close/>
                            </a:path>
                          </a:pathLst>
                        </a:custGeom>
                        <a:solidFill>
                          <a:srgbClr val="8063A1"/>
                        </a:solidFill>
                      </wps:spPr>
                      <wps:bodyPr wrap="square" lIns="0" tIns="0" rIns="0" bIns="0" rtlCol="0">
                        <a:prstTxWarp prst="textNoShape">
                          <a:avLst/>
                        </a:prstTxWarp>
                        <a:noAutofit/>
                      </wps:bodyPr>
                    </wps:wsp>
                  </a:graphicData>
                </a:graphic>
              </wp:anchor>
            </w:drawing>
          </mc:Choice>
          <mc:Fallback>
            <w:pict>
              <v:shape w14:anchorId="32A4EB66" id="Graphic 7" o:spid="_x0000_s1026" style="position:absolute;margin-left:112.6pt;margin-top:10.15pt;width:320.7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407352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" path="m2184146,l,,,12192r2184146,l2184146,xem2969374,r-12141,l2196465,r-12192,l2184273,12192r12192,l2957195,12192r12179,l2969374,xem4073067,l2969387,r,12192l4073067,12192r,-12192xe" fillcolor="#8063a1" stroked="f">
                <v:path arrowok="t"/>
                <w10:wrap type="topAndBottom" anchorx="page"/>
              </v:shape>
            </w:pict>
          </mc:Fallback>
        </mc:AlternateContent>
      </w:r>
    </w:p>
    <w:p w:rsidR="00F535A7" w:rsidRDefault="007870CB">
      <w:pPr>
        <w:pStyle w:val="Heading4"/>
        <w:tabs>
          <w:tab w:val="left" w:pos="4999"/>
          <w:tab w:val="left" w:pos="6216"/>
        </w:tabs>
      </w:pPr>
      <w:r>
        <w:rPr>
          <w:color w:val="5F4879"/>
          <w:spacing w:val="-4"/>
        </w:rPr>
        <w:t>供应商响应能</w:t>
      </w:r>
      <w:r>
        <w:rPr>
          <w:color w:val="5F4879"/>
          <w:spacing w:val="-10"/>
        </w:rPr>
        <w:t>力</w:t>
      </w:r>
      <w:r>
        <w:rPr>
          <w:color w:val="5F4879"/>
        </w:rPr>
        <w:tab/>
      </w:r>
      <w:r>
        <w:rPr>
          <w:color w:val="5F4879"/>
          <w:spacing w:val="-4"/>
        </w:rPr>
        <w:t>严</w:t>
      </w:r>
      <w:r>
        <w:rPr>
          <w:color w:val="5F4879"/>
          <w:spacing w:val="-10"/>
        </w:rPr>
        <w:t>重</w:t>
      </w:r>
      <w:r>
        <w:rPr>
          <w:color w:val="5F4879"/>
        </w:rPr>
        <w:tab/>
      </w:r>
      <w:r>
        <w:rPr>
          <w:color w:val="5F4879"/>
          <w:spacing w:val="-4"/>
        </w:rPr>
        <w:t>标</w:t>
      </w:r>
      <w:r>
        <w:rPr>
          <w:color w:val="5F4879"/>
          <w:spacing w:val="-10"/>
        </w:rPr>
        <w:t>准</w:t>
      </w:r>
    </w:p>
    <w:p w:rsidR="00F535A7" w:rsidRDefault="007870CB">
      <w:pPr>
        <w:pStyle w:val="BodyText"/>
        <w:ind w:left="1451"/>
        <w:rPr>
          <w:sz w:val="20"/>
        </w:rPr>
      </w:pPr>
      <w:r>
        <w:rPr>
          <w:noProof/>
          <w:sz w:val="20"/>
        </w:rPr>
        <mc:AlternateContent>
          <mc:Choice Requires="wpg">
            <w:drawing>
              <wp:inline distT="0" distB="0" distL="0" distR="0">
                <wp:extent cx="4073525" cy="193675"/>
                <wp:effectExtent l="0" t="0" r="0" b="635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3525" cy="193675"/>
                          <a:chOff x="0" y="0"/>
                          <a:chExt cx="4073525" cy="193675"/>
                        </a:xfrm>
                      </wpg:grpSpPr>
                      <wps:wsp>
                        <wps:cNvPr id="9" name="Graphic 9"/>
                        <wps:cNvSpPr/>
                        <wps:spPr>
                          <a:xfrm>
                            <a:off x="0" y="12191"/>
                            <a:ext cx="4073525" cy="181610"/>
                          </a:xfrm>
                          <a:custGeom>
                            <a:avLst/>
                            <a:gdLst/>
                            <a:ahLst/>
                            <a:cxnLst/>
                            <a:rect l="l" t="t" r="r" b="b"/>
                            <a:pathLst>
                              <a:path w="4073525" h="181610">
                                <a:moveTo>
                                  <a:pt x="2184146" y="0"/>
                                </a:moveTo>
                                <a:lnTo>
                                  <a:pt x="0" y="0"/>
                                </a:lnTo>
                                <a:lnTo>
                                  <a:pt x="0" y="181356"/>
                                </a:lnTo>
                                <a:lnTo>
                                  <a:pt x="2184146" y="181356"/>
                                </a:lnTo>
                                <a:lnTo>
                                  <a:pt x="2184146" y="0"/>
                                </a:lnTo>
                                <a:close/>
                              </a:path>
                              <a:path w="4073525" h="181610">
                                <a:moveTo>
                                  <a:pt x="4073067" y="0"/>
                                </a:moveTo>
                                <a:lnTo>
                                  <a:pt x="2957233" y="0"/>
                                </a:lnTo>
                                <a:lnTo>
                                  <a:pt x="2184273" y="0"/>
                                </a:lnTo>
                                <a:lnTo>
                                  <a:pt x="2184273" y="181356"/>
                                </a:lnTo>
                                <a:lnTo>
                                  <a:pt x="2957195" y="181356"/>
                                </a:lnTo>
                                <a:lnTo>
                                  <a:pt x="4073067" y="181356"/>
                                </a:lnTo>
                                <a:lnTo>
                                  <a:pt x="4073067" y="0"/>
                                </a:lnTo>
                                <a:close/>
                              </a:path>
                            </a:pathLst>
                          </a:custGeom>
                          <a:solidFill>
                            <a:srgbClr val="DFD7E8"/>
                          </a:solidFill>
                        </wps:spPr>
                        <wps:bodyPr wrap="square" lIns="0" tIns="0" rIns="0" bIns="0" rtlCol="0">
                          <a:prstTxWarp prst="textNoShape">
                            <a:avLst/>
                          </a:prstTxWarp>
                          <a:noAutofit/>
                        </wps:bodyPr>
                      </wps:wsp>
                      <wps:wsp>
                        <wps:cNvPr id="10" name="Graphic 10"/>
                        <wps:cNvSpPr/>
                        <wps:spPr>
                          <a:xfrm>
                            <a:off x="0" y="0"/>
                            <a:ext cx="4073525" cy="12700"/>
                          </a:xfrm>
                          <a:custGeom>
                            <a:avLst/>
                            <a:gdLst/>
                            <a:ahLst/>
                            <a:cxnLst/>
                            <a:rect l="l" t="t" r="r" b="b"/>
                            <a:pathLst>
                              <a:path w="4073525" h="12700">
                                <a:moveTo>
                                  <a:pt x="2184146" y="0"/>
                                </a:moveTo>
                                <a:lnTo>
                                  <a:pt x="0" y="0"/>
                                </a:lnTo>
                                <a:lnTo>
                                  <a:pt x="0" y="12192"/>
                                </a:lnTo>
                                <a:lnTo>
                                  <a:pt x="2184146" y="12192"/>
                                </a:lnTo>
                                <a:lnTo>
                                  <a:pt x="2184146" y="0"/>
                                </a:lnTo>
                                <a:close/>
                              </a:path>
                              <a:path w="4073525" h="12700">
                                <a:moveTo>
                                  <a:pt x="2969374" y="0"/>
                                </a:moveTo>
                                <a:lnTo>
                                  <a:pt x="2957233" y="0"/>
                                </a:lnTo>
                                <a:lnTo>
                                  <a:pt x="2196465" y="0"/>
                                </a:lnTo>
                                <a:lnTo>
                                  <a:pt x="2184273" y="0"/>
                                </a:lnTo>
                                <a:lnTo>
                                  <a:pt x="2184273" y="12192"/>
                                </a:lnTo>
                                <a:lnTo>
                                  <a:pt x="2196465" y="12192"/>
                                </a:lnTo>
                                <a:lnTo>
                                  <a:pt x="2957195" y="12192"/>
                                </a:lnTo>
                                <a:lnTo>
                                  <a:pt x="2969374" y="12192"/>
                                </a:lnTo>
                                <a:lnTo>
                                  <a:pt x="2969374" y="0"/>
                                </a:lnTo>
                                <a:close/>
                              </a:path>
                              <a:path w="4073525" h="12700">
                                <a:moveTo>
                                  <a:pt x="4073067" y="0"/>
                                </a:moveTo>
                                <a:lnTo>
                                  <a:pt x="2969387" y="0"/>
                                </a:lnTo>
                                <a:lnTo>
                                  <a:pt x="2969387" y="12192"/>
                                </a:lnTo>
                                <a:lnTo>
                                  <a:pt x="4073067" y="12192"/>
                                </a:lnTo>
                                <a:lnTo>
                                  <a:pt x="4073067" y="0"/>
                                </a:lnTo>
                                <a:close/>
                              </a:path>
                            </a:pathLst>
                          </a:custGeom>
                          <a:solidFill>
                            <a:srgbClr val="8063A1"/>
                          </a:solidFill>
                        </wps:spPr>
                        <wps:bodyPr wrap="square" lIns="0" tIns="0" rIns="0" bIns="0" rtlCol="0">
                          <a:prstTxWarp prst="textNoShape">
                            <a:avLst/>
                          </a:prstTxWarp>
                          <a:noAutofit/>
                        </wps:bodyPr>
                      </wps:wsp>
                      <wps:wsp>
                        <wps:cNvPr id="11" name="Textbox 11"/>
                        <wps:cNvSpPr txBox="1"/>
                        <wps:spPr>
                          <a:xfrm>
                            <a:off x="0" y="12191"/>
                            <a:ext cx="4073525" cy="181610"/>
                          </a:xfrm>
                          <a:prstGeom prst="rect">
                            <a:avLst/>
                          </a:prstGeom>
                        </wps:spPr>
                        <wps:txbx>
                          <w:txbxContent>
                            <w:p w:rsidR="00F535A7" w:rsidRDefault="007870CB">
                              <w:pPr>
                                <w:tabs>
                                  <w:tab w:val="left" w:pos="3754"/>
                                </w:tabs>
                                <w:spacing w:line="285" w:lineRule="exact"/>
                                <w:ind w:right="84"/>
                                <w:jc w:val="center"/>
                              </w:pPr>
                              <w:r>
                                <w:rPr>
                                  <w:b/>
                                  <w:color w:val="5F4879"/>
                                </w:rPr>
                                <w:t>供应商</w:t>
                              </w:r>
                              <w:r>
                                <w:rPr>
                                  <w:b/>
                                  <w:color w:val="5F4879"/>
                                  <w:spacing w:val="-6"/>
                                </w:rPr>
                                <w:t xml:space="preserve"> </w:t>
                              </w:r>
                              <w:r>
                                <w:rPr>
                                  <w:b/>
                                  <w:color w:val="5F4879"/>
                                </w:rPr>
                                <w:t>3D</w:t>
                              </w:r>
                              <w:r>
                                <w:rPr>
                                  <w:b/>
                                  <w:color w:val="5F4879"/>
                                </w:rPr>
                                <w:t>（包含控制）</w:t>
                              </w:r>
                              <w:r>
                                <w:rPr>
                                  <w:b/>
                                  <w:color w:val="5F4879"/>
                                  <w:spacing w:val="39"/>
                                  <w:w w:val="150"/>
                                </w:rPr>
                                <w:t xml:space="preserve"> </w:t>
                              </w:r>
                              <w:r>
                                <w:rPr>
                                  <w:color w:val="5F4879"/>
                                </w:rPr>
                                <w:t>&lt;24</w:t>
                              </w:r>
                              <w:r>
                                <w:rPr>
                                  <w:color w:val="5F4879"/>
                                  <w:spacing w:val="-5"/>
                                </w:rPr>
                                <w:t xml:space="preserve"> </w:t>
                              </w:r>
                              <w:r>
                                <w:rPr>
                                  <w:color w:val="5F4879"/>
                                </w:rPr>
                                <w:t>小</w:t>
                              </w:r>
                              <w:r>
                                <w:rPr>
                                  <w:color w:val="5F4879"/>
                                  <w:spacing w:val="-10"/>
                                </w:rPr>
                                <w:t>时</w:t>
                              </w:r>
                              <w:r>
                                <w:rPr>
                                  <w:color w:val="5F4879"/>
                                </w:rPr>
                                <w:tab/>
                                <w:t xml:space="preserve">&lt;2 </w:t>
                              </w:r>
                              <w:r>
                                <w:rPr>
                                  <w:color w:val="5F4879"/>
                                  <w:spacing w:val="-10"/>
                                </w:rPr>
                                <w:t>天</w:t>
                              </w:r>
                            </w:p>
                          </w:txbxContent>
                        </wps:txbx>
                        <wps:bodyPr wrap="square" lIns="0" tIns="0" rIns="0" bIns="0" rtlCol="0">
                          <a:noAutofit/>
                        </wps:bodyPr>
                      </wps:wsp>
                    </wpg:wgp>
                  </a:graphicData>
                </a:graphic>
              </wp:inline>
            </w:drawing>
          </mc:Choice>
          <mc:Fallback>
            <w:pict>
              <v:group id="Group 8" o:spid="_x0000_s1026" style="width:320.75pt;height:15.25pt;mso-position-horizontal-relative:char;mso-position-vertical-relative:line" coordsize="40735,1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">
                <v:shape id="Graphic 9" o:spid="_x0000_s1027" style="position:absolute;top:121;width:40735;height:1817;visibility:visible;mso-wrap-style:square;v-text-anchor:top" coordsize="4073525,181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" path="m2184146,l,,,181356r2184146,l2184146,xem4073067,l2957233,,2184273,r,181356l2957195,181356r1115872,l4073067,xe" fillcolor="#dfd7e8" stroked="f">
                  <v:path arrowok="t"/>
                </v:shape>
                <v:shape id="Graphic 10" o:spid="_x0000_s1028" style="position:absolute;width:40735;height:127;visibility:visible;mso-wrap-style:square;v-text-anchor:top" coordsize="407352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" path="m2184146,l,,,12192r2184146,l2184146,xem2969374,r-12141,l2196465,r-12192,l2184273,12192r12192,l2957195,12192r12179,l2969374,xem4073067,l2969387,r,12192l4073067,12192r,-12192xe" fillcolor="#8063a1" stroked="f">
                  <v:path arrowok="t"/>
                </v:shape>
                <v:shapetype id="_x0000_t202" coordsize="21600,21600" o:spt="202" path="m,l,21600r21600,l21600,xe">
                  <v:stroke joinstyle="miter"/>
                  <v:path gradientshapeok="t" o:connecttype="rect"/>
                </v:shapetype>
                <v:shape id="Textbox 11" o:spid="_x0000_s1029" type="#_x0000_t202" style="position:absolute;top:121;width:4073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F535A7" w:rsidRDefault="007870CB">
                        <w:pPr>
                          <w:tabs>
                            <w:tab w:val="left" w:pos="3754"/>
                          </w:tabs>
                          <w:spacing w:line="285" w:lineRule="exact"/>
                          <w:ind w:right="84"/>
                          <w:jc w:val="center"/>
                        </w:pPr>
                        <w:r>
                          <w:rPr>
                            <w:b/>
                            <w:color w:val="5F4879"/>
                          </w:rPr>
                          <w:t>供应商</w:t>
                        </w:r>
                        <w:r>
                          <w:rPr>
                            <w:b/>
                            <w:color w:val="5F4879"/>
                            <w:spacing w:val="-6"/>
                          </w:rPr>
                          <w:t xml:space="preserve"> </w:t>
                        </w:r>
                        <w:r>
                          <w:rPr>
                            <w:b/>
                            <w:color w:val="5F4879"/>
                          </w:rPr>
                          <w:t>3D</w:t>
                        </w:r>
                        <w:r>
                          <w:rPr>
                            <w:b/>
                            <w:color w:val="5F4879"/>
                          </w:rPr>
                          <w:t>（包含控制）</w:t>
                        </w:r>
                        <w:r>
                          <w:rPr>
                            <w:b/>
                            <w:color w:val="5F4879"/>
                            <w:spacing w:val="39"/>
                            <w:w w:val="150"/>
                          </w:rPr>
                          <w:t xml:space="preserve"> </w:t>
                        </w:r>
                        <w:r>
                          <w:rPr>
                            <w:color w:val="5F4879"/>
                          </w:rPr>
                          <w:t>&lt;24</w:t>
                        </w:r>
                        <w:r>
                          <w:rPr>
                            <w:color w:val="5F4879"/>
                            <w:spacing w:val="-5"/>
                          </w:rPr>
                          <w:t xml:space="preserve"> </w:t>
                        </w:r>
                        <w:r>
                          <w:rPr>
                            <w:color w:val="5F4879"/>
                          </w:rPr>
                          <w:t>小</w:t>
                        </w:r>
                        <w:r>
                          <w:rPr>
                            <w:color w:val="5F4879"/>
                            <w:spacing w:val="-10"/>
                          </w:rPr>
                          <w:t>时</w:t>
                        </w:r>
                        <w:r>
                          <w:rPr>
                            <w:color w:val="5F4879"/>
                          </w:rPr>
                          <w:tab/>
                          <w:t xml:space="preserve">&lt;2 </w:t>
                        </w:r>
                        <w:r>
                          <w:rPr>
                            <w:color w:val="5F4879"/>
                            <w:spacing w:val="-10"/>
                          </w:rPr>
                          <w:t>天</w:t>
                        </w:r>
                      </w:p>
                    </w:txbxContent>
                  </v:textbox>
                </v:shape>
                <w10:anchorlock/>
              </v:group>
            </w:pict>
          </mc:Fallback>
        </mc:AlternateContent>
      </w:r>
    </w:p>
    <w:p w:rsidR="00F535A7" w:rsidRDefault="007870CB">
      <w:pPr>
        <w:tabs>
          <w:tab w:val="left" w:pos="2870"/>
        </w:tabs>
        <w:ind w:right="223"/>
        <w:jc w:val="center"/>
      </w:pPr>
      <w:r>
        <w:rPr>
          <w:noProof/>
        </w:rPr>
        <mc:AlternateContent>
          <mc:Choice Requires="wpg">
            <w:drawing>
              <wp:anchor distT="0" distB="0" distL="0" distR="0" simplePos="0" relativeHeight="15730688" behindDoc="0" locked="0" layoutInCell="1" allowOverlap="1">
                <wp:simplePos x="0" y="0"/>
                <wp:positionH relativeFrom="page">
                  <wp:posOffset>1420622</wp:posOffset>
                </wp:positionH>
                <wp:positionV relativeFrom="paragraph">
                  <wp:posOffset>159004</wp:posOffset>
                </wp:positionV>
                <wp:extent cx="4082415" cy="25654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82415" cy="256540"/>
                          <a:chOff x="0" y="0"/>
                          <a:chExt cx="4082415" cy="256540"/>
                        </a:xfrm>
                      </wpg:grpSpPr>
                      <wps:wsp>
                        <wps:cNvPr id="13" name="Graphic 13"/>
                        <wps:cNvSpPr/>
                        <wps:spPr>
                          <a:xfrm>
                            <a:off x="9144" y="0"/>
                            <a:ext cx="4073525" cy="242570"/>
                          </a:xfrm>
                          <a:custGeom>
                            <a:avLst/>
                            <a:gdLst/>
                            <a:ahLst/>
                            <a:cxnLst/>
                            <a:rect l="l" t="t" r="r" b="b"/>
                            <a:pathLst>
                              <a:path w="4073525" h="242570">
                                <a:moveTo>
                                  <a:pt x="2184146" y="0"/>
                                </a:moveTo>
                                <a:lnTo>
                                  <a:pt x="0" y="0"/>
                                </a:lnTo>
                                <a:lnTo>
                                  <a:pt x="0" y="242316"/>
                                </a:lnTo>
                                <a:lnTo>
                                  <a:pt x="2184146" y="242316"/>
                                </a:lnTo>
                                <a:lnTo>
                                  <a:pt x="2184146" y="0"/>
                                </a:lnTo>
                                <a:close/>
                              </a:path>
                              <a:path w="4073525" h="242570">
                                <a:moveTo>
                                  <a:pt x="4073067" y="0"/>
                                </a:moveTo>
                                <a:lnTo>
                                  <a:pt x="2957233" y="0"/>
                                </a:lnTo>
                                <a:lnTo>
                                  <a:pt x="2184273" y="0"/>
                                </a:lnTo>
                                <a:lnTo>
                                  <a:pt x="2184273" y="242316"/>
                                </a:lnTo>
                                <a:lnTo>
                                  <a:pt x="2957195" y="242316"/>
                                </a:lnTo>
                                <a:lnTo>
                                  <a:pt x="4073067" y="242316"/>
                                </a:lnTo>
                                <a:lnTo>
                                  <a:pt x="4073067" y="0"/>
                                </a:lnTo>
                                <a:close/>
                              </a:path>
                            </a:pathLst>
                          </a:custGeom>
                          <a:solidFill>
                            <a:srgbClr val="DFD7E8"/>
                          </a:solidFill>
                        </wps:spPr>
                        <wps:bodyPr wrap="square" lIns="0" tIns="0" rIns="0" bIns="0" rtlCol="0">
                          <a:prstTxWarp prst="textNoShape">
                            <a:avLst/>
                          </a:prstTxWarp>
                          <a:noAutofit/>
                        </wps:bodyPr>
                      </wps:wsp>
                      <wps:wsp>
                        <wps:cNvPr id="14" name="Graphic 14"/>
                        <wps:cNvSpPr/>
                        <wps:spPr>
                          <a:xfrm>
                            <a:off x="0" y="243852"/>
                            <a:ext cx="4082415" cy="12700"/>
                          </a:xfrm>
                          <a:custGeom>
                            <a:avLst/>
                            <a:gdLst/>
                            <a:ahLst/>
                            <a:cxnLst/>
                            <a:rect l="l" t="t" r="r" b="b"/>
                            <a:pathLst>
                              <a:path w="4082415" h="12700">
                                <a:moveTo>
                                  <a:pt x="2969374" y="0"/>
                                </a:moveTo>
                                <a:lnTo>
                                  <a:pt x="2969374" y="0"/>
                                </a:lnTo>
                                <a:lnTo>
                                  <a:pt x="0" y="0"/>
                                </a:lnTo>
                                <a:lnTo>
                                  <a:pt x="0" y="12179"/>
                                </a:lnTo>
                                <a:lnTo>
                                  <a:pt x="2969374" y="12179"/>
                                </a:lnTo>
                                <a:lnTo>
                                  <a:pt x="2969374" y="0"/>
                                </a:lnTo>
                                <a:close/>
                              </a:path>
                              <a:path w="4082415" h="12700">
                                <a:moveTo>
                                  <a:pt x="4082211" y="0"/>
                                </a:moveTo>
                                <a:lnTo>
                                  <a:pt x="2969387" y="0"/>
                                </a:lnTo>
                                <a:lnTo>
                                  <a:pt x="2969387" y="12179"/>
                                </a:lnTo>
                                <a:lnTo>
                                  <a:pt x="4082211" y="12179"/>
                                </a:lnTo>
                                <a:lnTo>
                                  <a:pt x="4082211" y="0"/>
                                </a:lnTo>
                                <a:close/>
                              </a:path>
                            </a:pathLst>
                          </a:custGeom>
                          <a:solidFill>
                            <a:srgbClr val="8063A1"/>
                          </a:solidFill>
                        </wps:spPr>
                        <wps:bodyPr wrap="square" lIns="0" tIns="0" rIns="0" bIns="0" rtlCol="0">
                          <a:prstTxWarp prst="textNoShape">
                            <a:avLst/>
                          </a:prstTxWarp>
                          <a:noAutofit/>
                        </wps:bodyPr>
                      </wps:wsp>
                      <wps:wsp>
                        <wps:cNvPr id="15" name="Textbox 15"/>
                        <wps:cNvSpPr txBox="1"/>
                        <wps:spPr>
                          <a:xfrm>
                            <a:off x="457200" y="26923"/>
                            <a:ext cx="1680845" cy="187960"/>
                          </a:xfrm>
                          <a:prstGeom prst="rect">
                            <a:avLst/>
                          </a:prstGeom>
                        </wps:spPr>
                        <wps:txbx>
                          <w:txbxContent>
                            <w:p w:rsidR="00F535A7" w:rsidRDefault="007870CB">
                              <w:pPr>
                                <w:spacing w:line="296" w:lineRule="exact"/>
                                <w:rPr>
                                  <w:b/>
                                </w:rPr>
                              </w:pPr>
                              <w:r>
                                <w:rPr>
                                  <w:b/>
                                  <w:color w:val="5F4879"/>
                                  <w:spacing w:val="-6"/>
                                </w:rPr>
                                <w:t>最终</w:t>
                              </w:r>
                              <w:r>
                                <w:rPr>
                                  <w:b/>
                                  <w:color w:val="5F4879"/>
                                  <w:spacing w:val="-6"/>
                                </w:rPr>
                                <w:t xml:space="preserve"> </w:t>
                              </w:r>
                              <w:r>
                                <w:rPr>
                                  <w:b/>
                                  <w:color w:val="5F4879"/>
                                </w:rPr>
                                <w:t>8D</w:t>
                              </w:r>
                              <w:r>
                                <w:rPr>
                                  <w:b/>
                                  <w:color w:val="5F4879"/>
                                </w:rPr>
                                <w:t>（</w:t>
                              </w:r>
                              <w:r>
                                <w:rPr>
                                  <w:b/>
                                  <w:color w:val="5F4879"/>
                                  <w:spacing w:val="-6"/>
                                </w:rPr>
                                <w:t>包含</w:t>
                              </w:r>
                              <w:r>
                                <w:rPr>
                                  <w:b/>
                                  <w:color w:val="5F4879"/>
                                  <w:spacing w:val="-6"/>
                                </w:rPr>
                                <w:t xml:space="preserve"> </w:t>
                              </w:r>
                              <w:r>
                                <w:rPr>
                                  <w:rFonts w:ascii="Microsoft JhengHei" w:eastAsia="Microsoft JhengHei"/>
                                  <w:b/>
                                  <w:color w:val="5F4879"/>
                                </w:rPr>
                                <w:t>3x5</w:t>
                              </w:r>
                              <w:r>
                                <w:rPr>
                                  <w:rFonts w:ascii="Microsoft JhengHei" w:eastAsia="Microsoft JhengHei"/>
                                  <w:b/>
                                  <w:color w:val="5F4879"/>
                                  <w:spacing w:val="-2"/>
                                </w:rPr>
                                <w:t xml:space="preserve"> </w:t>
                              </w:r>
                              <w:r>
                                <w:rPr>
                                  <w:rFonts w:ascii="Microsoft JhengHei" w:eastAsia="Microsoft JhengHei"/>
                                  <w:b/>
                                  <w:color w:val="5F4879"/>
                                  <w:spacing w:val="-5"/>
                                </w:rPr>
                                <w:t>Why</w:t>
                              </w:r>
                              <w:r>
                                <w:rPr>
                                  <w:b/>
                                  <w:color w:val="5F4879"/>
                                  <w:spacing w:val="-5"/>
                                </w:rPr>
                                <w:t>）</w:t>
                              </w:r>
                            </w:p>
                          </w:txbxContent>
                        </wps:txbx>
                        <wps:bodyPr wrap="square" lIns="0" tIns="0" rIns="0" bIns="0" rtlCol="0">
                          <a:noAutofit/>
                        </wps:bodyPr>
                      </wps:wsp>
                      <wps:wsp>
                        <wps:cNvPr id="16" name="Textbox 16"/>
                        <wps:cNvSpPr txBox="1"/>
                        <wps:spPr>
                          <a:xfrm>
                            <a:off x="2262251" y="21240"/>
                            <a:ext cx="363220" cy="140335"/>
                          </a:xfrm>
                          <a:prstGeom prst="rect">
                            <a:avLst/>
                          </a:prstGeom>
                        </wps:spPr>
                        <wps:txbx>
                          <w:txbxContent>
                            <w:p w:rsidR="00F535A7" w:rsidRDefault="007870CB">
                              <w:pPr>
                                <w:spacing w:line="221" w:lineRule="exact"/>
                              </w:pPr>
                              <w:r>
                                <w:rPr>
                                  <w:color w:val="5F4879"/>
                                </w:rPr>
                                <w:t>&lt;5</w:t>
                              </w:r>
                              <w:r>
                                <w:rPr>
                                  <w:color w:val="5F4879"/>
                                  <w:spacing w:val="-5"/>
                                </w:rPr>
                                <w:t xml:space="preserve"> </w:t>
                              </w:r>
                              <w:r>
                                <w:rPr>
                                  <w:color w:val="5F4879"/>
                                  <w:spacing w:val="-5"/>
                                </w:rPr>
                                <w:t>天</w:t>
                              </w:r>
                            </w:p>
                          </w:txbxContent>
                        </wps:txbx>
                        <wps:bodyPr wrap="square" lIns="0" tIns="0" rIns="0" bIns="0" rtlCol="0">
                          <a:noAutofit/>
                        </wps:bodyPr>
                      </wps:wsp>
                      <wps:wsp>
                        <wps:cNvPr id="17" name="Textbox 17"/>
                        <wps:cNvSpPr txBox="1"/>
                        <wps:spPr>
                          <a:xfrm>
                            <a:off x="3034919" y="21240"/>
                            <a:ext cx="433705" cy="140335"/>
                          </a:xfrm>
                          <a:prstGeom prst="rect">
                            <a:avLst/>
                          </a:prstGeom>
                        </wps:spPr>
                        <wps:txbx>
                          <w:txbxContent>
                            <w:p w:rsidR="00F535A7" w:rsidRDefault="007870CB">
                              <w:pPr>
                                <w:spacing w:line="221" w:lineRule="exact"/>
                              </w:pPr>
                              <w:r>
                                <w:rPr>
                                  <w:color w:val="5F4879"/>
                                </w:rPr>
                                <w:t>&lt;14</w:t>
                              </w:r>
                              <w:r>
                                <w:rPr>
                                  <w:color w:val="5F4879"/>
                                  <w:spacing w:val="-5"/>
                                </w:rPr>
                                <w:t xml:space="preserve"> </w:t>
                              </w:r>
                              <w:r>
                                <w:rPr>
                                  <w:color w:val="5F4879"/>
                                  <w:spacing w:val="-5"/>
                                </w:rPr>
                                <w:t>天</w:t>
                              </w:r>
                            </w:p>
                          </w:txbxContent>
                        </wps:txbx>
                        <wps:bodyPr wrap="square" lIns="0" tIns="0" rIns="0" bIns="0" rtlCol="0">
                          <a:noAutofit/>
                        </wps:bodyPr>
                      </wps:wsp>
                    </wpg:wgp>
                  </a:graphicData>
                </a:graphic>
              </wp:anchor>
            </w:drawing>
          </mc:Choice>
          <mc:Fallback>
            <w:pict>
              <v:group id="Group 12" o:spid="_x0000_s1030" style="position:absolute;left:0;text-align:left;margin-left:111.85pt;margin-top:12.5pt;width:321.45pt;height:20.2pt;z-index:15730688;mso-wrap-distance-left:0;mso-wrap-distance-right:0;mso-position-horizontal-relative:page;mso-position-vertical-relative:text" coordsize="40824,2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">
                <v:shape id="Graphic 13" o:spid="_x0000_s1031" style="position:absolute;left:91;width:40735;height:2425;visibility:visible;mso-wrap-style:square;v-text-anchor:top" coordsize="4073525,242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" path="m2184146,l,,,242316r2184146,l2184146,xem4073067,l2957233,,2184273,r,242316l2957195,242316r1115872,l4073067,xe" fillcolor="#dfd7e8" stroked="f">
                  <v:path arrowok="t"/>
                </v:shape>
                <v:shape id="Graphic 14" o:spid="_x0000_s1032" style="position:absolute;top:2438;width:40824;height:127;visibility:visible;mso-wrap-style:square;v-text-anchor:top" coordsize="4082415,12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" path="m2969374,r,l,,,12179r2969374,l2969374,xem4082211,l2969387,r,12179l4082211,12179r,-12179xe" fillcolor="#8063a1" stroked="f">
                  <v:path arrowok="t"/>
                </v:shape>
                <v:shape id="Textbox 15" o:spid="_x0000_s1033" type="#_x0000_t202" style="position:absolute;left:4572;top:269;width:16808;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F535A7" w:rsidRDefault="007870CB">
                        <w:pPr>
                          <w:spacing w:line="296" w:lineRule="exact"/>
                          <w:rPr>
                            <w:b/>
                          </w:rPr>
                        </w:pPr>
                        <w:r>
                          <w:rPr>
                            <w:b/>
                            <w:color w:val="5F4879"/>
                            <w:spacing w:val="-6"/>
                          </w:rPr>
                          <w:t>最终</w:t>
                        </w:r>
                        <w:r>
                          <w:rPr>
                            <w:b/>
                            <w:color w:val="5F4879"/>
                            <w:spacing w:val="-6"/>
                          </w:rPr>
                          <w:t xml:space="preserve"> </w:t>
                        </w:r>
                        <w:r>
                          <w:rPr>
                            <w:b/>
                            <w:color w:val="5F4879"/>
                          </w:rPr>
                          <w:t>8D</w:t>
                        </w:r>
                        <w:r>
                          <w:rPr>
                            <w:b/>
                            <w:color w:val="5F4879"/>
                          </w:rPr>
                          <w:t>（</w:t>
                        </w:r>
                        <w:r>
                          <w:rPr>
                            <w:b/>
                            <w:color w:val="5F4879"/>
                            <w:spacing w:val="-6"/>
                          </w:rPr>
                          <w:t>包含</w:t>
                        </w:r>
                        <w:r>
                          <w:rPr>
                            <w:b/>
                            <w:color w:val="5F4879"/>
                            <w:spacing w:val="-6"/>
                          </w:rPr>
                          <w:t xml:space="preserve"> </w:t>
                        </w:r>
                        <w:r>
                          <w:rPr>
                            <w:rFonts w:ascii="Microsoft JhengHei" w:eastAsia="Microsoft JhengHei"/>
                            <w:b/>
                            <w:color w:val="5F4879"/>
                          </w:rPr>
                          <w:t>3x5</w:t>
                        </w:r>
                        <w:r>
                          <w:rPr>
                            <w:rFonts w:ascii="Microsoft JhengHei" w:eastAsia="Microsoft JhengHei"/>
                            <w:b/>
                            <w:color w:val="5F4879"/>
                            <w:spacing w:val="-2"/>
                          </w:rPr>
                          <w:t xml:space="preserve"> </w:t>
                        </w:r>
                        <w:r>
                          <w:rPr>
                            <w:rFonts w:ascii="Microsoft JhengHei" w:eastAsia="Microsoft JhengHei"/>
                            <w:b/>
                            <w:color w:val="5F4879"/>
                            <w:spacing w:val="-5"/>
                          </w:rPr>
                          <w:t>Why</w:t>
                        </w:r>
                        <w:r>
                          <w:rPr>
                            <w:b/>
                            <w:color w:val="5F4879"/>
                            <w:spacing w:val="-5"/>
                          </w:rPr>
                          <w:t>）</w:t>
                        </w:r>
                      </w:p>
                    </w:txbxContent>
                  </v:textbox>
                </v:shape>
                <v:shape id="Textbox 16" o:spid="_x0000_s1034" type="#_x0000_t202" style="position:absolute;left:22622;top:212;width:3632;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F535A7" w:rsidRDefault="007870CB">
                        <w:pPr>
                          <w:spacing w:line="221" w:lineRule="exact"/>
                        </w:pPr>
                        <w:r>
                          <w:rPr>
                            <w:color w:val="5F4879"/>
                          </w:rPr>
                          <w:t>&lt;5</w:t>
                        </w:r>
                        <w:r>
                          <w:rPr>
                            <w:color w:val="5F4879"/>
                            <w:spacing w:val="-5"/>
                          </w:rPr>
                          <w:t xml:space="preserve"> </w:t>
                        </w:r>
                        <w:r>
                          <w:rPr>
                            <w:color w:val="5F4879"/>
                            <w:spacing w:val="-5"/>
                          </w:rPr>
                          <w:t>天</w:t>
                        </w:r>
                      </w:p>
                    </w:txbxContent>
                  </v:textbox>
                </v:shape>
                <v:shape id="Textbox 17" o:spid="_x0000_s1035" type="#_x0000_t202" style="position:absolute;left:30349;top:212;width:4337;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F535A7" w:rsidRDefault="007870CB">
                        <w:pPr>
                          <w:spacing w:line="221" w:lineRule="exact"/>
                        </w:pPr>
                        <w:r>
                          <w:rPr>
                            <w:color w:val="5F4879"/>
                          </w:rPr>
                          <w:t>&lt;14</w:t>
                        </w:r>
                        <w:r>
                          <w:rPr>
                            <w:color w:val="5F4879"/>
                            <w:spacing w:val="-5"/>
                          </w:rPr>
                          <w:t xml:space="preserve"> </w:t>
                        </w:r>
                        <w:r>
                          <w:rPr>
                            <w:color w:val="5F4879"/>
                            <w:spacing w:val="-5"/>
                          </w:rPr>
                          <w:t>天</w:t>
                        </w:r>
                      </w:p>
                    </w:txbxContent>
                  </v:textbox>
                </v:shape>
                <w10:wrap anchorx="page"/>
              </v:group>
            </w:pict>
          </mc:Fallback>
        </mc:AlternateContent>
      </w:r>
      <w:r>
        <w:rPr>
          <w:b/>
          <w:color w:val="5F4879"/>
        </w:rPr>
        <w:t>确定根源</w:t>
      </w:r>
      <w:r>
        <w:rPr>
          <w:b/>
          <w:color w:val="5F4879"/>
          <w:spacing w:val="-3"/>
        </w:rPr>
        <w:t xml:space="preserve"> </w:t>
      </w:r>
      <w:r>
        <w:rPr>
          <w:b/>
          <w:color w:val="5F4879"/>
        </w:rPr>
        <w:t>(4D)</w:t>
      </w:r>
      <w:r>
        <w:rPr>
          <w:b/>
          <w:color w:val="5F4879"/>
          <w:spacing w:val="42"/>
          <w:w w:val="150"/>
        </w:rPr>
        <w:t xml:space="preserve"> </w:t>
      </w:r>
      <w:r>
        <w:rPr>
          <w:color w:val="5F4879"/>
        </w:rPr>
        <w:t>&lt;2</w:t>
      </w:r>
      <w:r>
        <w:rPr>
          <w:color w:val="5F4879"/>
          <w:spacing w:val="-3"/>
        </w:rPr>
        <w:t xml:space="preserve"> </w:t>
      </w:r>
      <w:r>
        <w:rPr>
          <w:color w:val="5F4879"/>
          <w:spacing w:val="-10"/>
        </w:rPr>
        <w:t>天</w:t>
      </w:r>
      <w:r>
        <w:rPr>
          <w:color w:val="5F4879"/>
        </w:rPr>
        <w:tab/>
        <w:t xml:space="preserve">&lt;5 </w:t>
      </w:r>
      <w:r>
        <w:rPr>
          <w:color w:val="5F4879"/>
          <w:spacing w:val="-10"/>
        </w:rPr>
        <w:t>天</w:t>
      </w:r>
    </w:p>
    <w:p w:rsidR="00F535A7" w:rsidRDefault="00F535A7">
      <w:pPr>
        <w:pStyle w:val="BodyText"/>
        <w:ind w:left="0"/>
        <w:rPr>
          <w:sz w:val="23"/>
        </w:rPr>
      </w:pPr>
    </w:p>
    <w:p w:rsidR="00F535A7" w:rsidRDefault="00F535A7">
      <w:pPr>
        <w:pStyle w:val="BodyText"/>
        <w:spacing w:before="286"/>
        <w:ind w:left="0"/>
        <w:rPr>
          <w:sz w:val="23"/>
        </w:rPr>
      </w:pPr>
    </w:p>
    <w:p w:rsidR="00F535A7" w:rsidRDefault="007870CB">
      <w:pPr>
        <w:pStyle w:val="Heading3"/>
        <w:spacing w:line="264" w:lineRule="auto"/>
        <w:ind w:right="477"/>
      </w:pPr>
      <w:r>
        <w:rPr>
          <w:spacing w:val="-9"/>
        </w:rPr>
        <w:t>严重问题是导致</w:t>
      </w:r>
      <w:r>
        <w:rPr>
          <w:spacing w:val="-9"/>
        </w:rPr>
        <w:t xml:space="preserve"> </w:t>
      </w:r>
      <w:r>
        <w:rPr>
          <w:spacing w:val="-6"/>
        </w:rPr>
        <w:t>TI</w:t>
      </w:r>
      <w:r>
        <w:rPr>
          <w:spacing w:val="-12"/>
        </w:rPr>
        <w:t xml:space="preserve"> </w:t>
      </w:r>
      <w:r>
        <w:rPr>
          <w:spacing w:val="-12"/>
        </w:rPr>
        <w:t>工厂停产或任何影响</w:t>
      </w:r>
      <w:r>
        <w:rPr>
          <w:spacing w:val="-12"/>
        </w:rPr>
        <w:t xml:space="preserve"> </w:t>
      </w:r>
      <w:r>
        <w:rPr>
          <w:spacing w:val="-6"/>
        </w:rPr>
        <w:t>TI</w:t>
      </w:r>
      <w:r>
        <w:rPr>
          <w:spacing w:val="-7"/>
        </w:rPr>
        <w:t xml:space="preserve"> </w:t>
      </w:r>
      <w:r>
        <w:rPr>
          <w:spacing w:val="-7"/>
        </w:rPr>
        <w:t>客户的事件的问题。</w:t>
      </w:r>
      <w:r>
        <w:rPr>
          <w:spacing w:val="-7"/>
        </w:rPr>
        <w:t xml:space="preserve"> </w:t>
      </w:r>
      <w:r>
        <w:rPr>
          <w:spacing w:val="-7"/>
        </w:rPr>
        <w:t>以日历日定义周期时间要</w:t>
      </w:r>
      <w:r>
        <w:rPr>
          <w:spacing w:val="-6"/>
        </w:rPr>
        <w:t>求。</w:t>
      </w:r>
    </w:p>
    <w:p w:rsidR="00F535A7" w:rsidRDefault="00F535A7">
      <w:pPr>
        <w:spacing w:line="264" w:lineRule="auto"/>
        <w:sectPr w:rsidR="00F535A7">
          <w:pgSz w:w="12240" w:h="15840"/>
          <w:pgMar w:top="900" w:right="1100" w:bottom="360" w:left="800" w:header="0" w:footer="163" w:gutter="0"/>
          <w:cols w:space="720"/>
        </w:sectPr>
      </w:pPr>
    </w:p>
    <w:p w:rsidR="00F535A7" w:rsidRDefault="007870CB">
      <w:pPr>
        <w:pStyle w:val="Heading1"/>
      </w:pPr>
      <w:bookmarkStart w:id="37" w:name="_bookmark36"/>
      <w:bookmarkEnd w:id="37"/>
      <w:r>
        <w:rPr>
          <w:color w:val="365F91"/>
          <w:spacing w:val="-4"/>
        </w:rPr>
        <w:lastRenderedPageBreak/>
        <w:t>附录</w:t>
      </w:r>
      <w:r>
        <w:rPr>
          <w:color w:val="365F91"/>
          <w:spacing w:val="-4"/>
        </w:rPr>
        <w:t xml:space="preserve"> </w:t>
      </w:r>
      <w:r>
        <w:rPr>
          <w:color w:val="365F91"/>
        </w:rPr>
        <w:t>B</w:t>
      </w:r>
      <w:r>
        <w:rPr>
          <w:color w:val="365F91"/>
          <w:spacing w:val="-6"/>
        </w:rPr>
        <w:t xml:space="preserve"> – </w:t>
      </w:r>
      <w:r>
        <w:rPr>
          <w:color w:val="365F91"/>
        </w:rPr>
        <w:t>TI</w:t>
      </w:r>
      <w:r>
        <w:rPr>
          <w:color w:val="365F91"/>
          <w:spacing w:val="-4"/>
        </w:rPr>
        <w:t xml:space="preserve"> </w:t>
      </w:r>
      <w:r>
        <w:rPr>
          <w:color w:val="365F91"/>
          <w:spacing w:val="-4"/>
        </w:rPr>
        <w:t>供应商质量：要求</w:t>
      </w:r>
    </w:p>
    <w:p w:rsidR="00F535A7" w:rsidRDefault="007870CB">
      <w:pPr>
        <w:pStyle w:val="BodyText"/>
        <w:spacing w:before="56"/>
      </w:pPr>
      <w:r>
        <w:rPr>
          <w:spacing w:val="-2"/>
        </w:rPr>
        <w:t>下面的海报是</w:t>
      </w:r>
      <w:r>
        <w:rPr>
          <w:spacing w:val="-2"/>
        </w:rPr>
        <w:t xml:space="preserve"> </w:t>
      </w:r>
      <w:r>
        <w:t>TI</w:t>
      </w:r>
      <w:r>
        <w:rPr>
          <w:spacing w:val="-4"/>
        </w:rPr>
        <w:t xml:space="preserve"> </w:t>
      </w:r>
      <w:r>
        <w:rPr>
          <w:spacing w:val="-4"/>
        </w:rPr>
        <w:t>供应商质量要求摘要。</w:t>
      </w:r>
    </w:p>
    <w:p w:rsidR="00F535A7" w:rsidRDefault="007870CB">
      <w:pPr>
        <w:pStyle w:val="BodyText"/>
        <w:spacing w:before="242"/>
      </w:pPr>
      <w:r>
        <w:rPr>
          <w:spacing w:val="-3"/>
        </w:rPr>
        <w:t>有效的质量管理体系是我们的供应商任何强大质量计划的首要要求。</w:t>
      </w:r>
    </w:p>
    <w:p w:rsidR="00F535A7" w:rsidRDefault="007870CB">
      <w:pPr>
        <w:pStyle w:val="BodyText"/>
        <w:spacing w:before="242" w:line="273" w:lineRule="auto"/>
        <w:ind w:right="478"/>
      </w:pPr>
      <w:r>
        <w:t>TI</w:t>
      </w:r>
      <w:r>
        <w:rPr>
          <w:spacing w:val="-6"/>
        </w:rPr>
        <w:t xml:space="preserve"> </w:t>
      </w:r>
      <w:r>
        <w:rPr>
          <w:spacing w:val="-6"/>
        </w:rPr>
        <w:t>将</w:t>
      </w:r>
      <w:r>
        <w:rPr>
          <w:spacing w:val="-6"/>
        </w:rPr>
        <w:t xml:space="preserve"> </w:t>
      </w:r>
      <w:r>
        <w:t xml:space="preserve">5 </w:t>
      </w:r>
      <w:r>
        <w:t>个关键要素视为供应商质量的基本构建模块。</w:t>
      </w:r>
      <w:r>
        <w:t xml:space="preserve"> </w:t>
      </w:r>
      <w:r>
        <w:t>这些要素在供应商审核和技术评估过</w:t>
      </w:r>
      <w:r>
        <w:rPr>
          <w:spacing w:val="-2"/>
        </w:rPr>
        <w:t>程中定期进行验证。</w:t>
      </w:r>
    </w:p>
    <w:p w:rsidR="00F535A7" w:rsidRDefault="007870CB">
      <w:pPr>
        <w:pStyle w:val="BodyText"/>
        <w:spacing w:before="4"/>
        <w:ind w:left="0"/>
        <w:rPr>
          <w:sz w:val="15"/>
        </w:rPr>
      </w:pPr>
      <w:r>
        <w:rPr>
          <w:noProof/>
        </w:rPr>
        <mc:AlternateContent>
          <mc:Choice Requires="wpg">
            <w:drawing>
              <wp:anchor distT="0" distB="0" distL="0" distR="0" simplePos="0" relativeHeight="487590400" behindDoc="1" locked="0" layoutInCell="1" allowOverlap="1">
                <wp:simplePos x="0" y="0"/>
                <wp:positionH relativeFrom="page">
                  <wp:posOffset>825500</wp:posOffset>
                </wp:positionH>
                <wp:positionV relativeFrom="paragraph">
                  <wp:posOffset>142189</wp:posOffset>
                </wp:positionV>
                <wp:extent cx="5956300" cy="3348354"/>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56300" cy="3348354"/>
                          <a:chOff x="0" y="0"/>
                          <a:chExt cx="5956300" cy="3348354"/>
                        </a:xfrm>
                      </wpg:grpSpPr>
                      <pic:pic xmlns:pic="http://schemas.openxmlformats.org/drawingml/2006/picture">
                        <pic:nvPicPr>
                          <pic:cNvPr id="19" name="Image 19"/>
                          <pic:cNvPicPr/>
                        </pic:nvPicPr>
                        <pic:blipFill>
                          <a:blip r:embed="rId38" cstate="print"/>
                          <a:stretch>
                            <a:fillRect/>
                          </a:stretch>
                        </pic:blipFill>
                        <pic:spPr>
                          <a:xfrm>
                            <a:off x="6350" y="6350"/>
                            <a:ext cx="5943600" cy="3335654"/>
                          </a:xfrm>
                          <a:prstGeom prst="rect">
                            <a:avLst/>
                          </a:prstGeom>
                        </pic:spPr>
                      </pic:pic>
                      <wps:wsp>
                        <wps:cNvPr id="20" name="Graphic 20"/>
                        <wps:cNvSpPr/>
                        <wps:spPr>
                          <a:xfrm>
                            <a:off x="3175" y="3175"/>
                            <a:ext cx="5949950" cy="3342004"/>
                          </a:xfrm>
                          <a:custGeom>
                            <a:avLst/>
                            <a:gdLst/>
                            <a:ahLst/>
                            <a:cxnLst/>
                            <a:rect l="l" t="t" r="r" b="b"/>
                            <a:pathLst>
                              <a:path w="5949950" h="3342004">
                                <a:moveTo>
                                  <a:pt x="0" y="3342004"/>
                                </a:moveTo>
                                <a:lnTo>
                                  <a:pt x="5949950" y="3342004"/>
                                </a:lnTo>
                                <a:lnTo>
                                  <a:pt x="5949950" y="0"/>
                                </a:lnTo>
                                <a:lnTo>
                                  <a:pt x="0" y="0"/>
                                </a:lnTo>
                                <a:lnTo>
                                  <a:pt x="0" y="3342004"/>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013269D" id="Group 18" o:spid="_x0000_s1026" style="position:absolute;margin-left:65pt;margin-top:11.2pt;width:469pt;height:263.65pt;z-index:-15726080;mso-wrap-distance-left:0;mso-wrap-distance-right:0;mso-position-horizontal-relative:page" coordsize="59563,334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9" o:spid="_x0000_s1027" type="#_x0000_t75" style="position:absolute;left:63;top:63;width:59436;height:33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">
                  <v:imagedata r:id="rId39" o:title=""/>
                </v:shape>
                <v:shape id="Graphic 20" o:spid="_x0000_s1028" style="position:absolute;left:31;top:31;width:59500;height:33420;visibility:visible;mso-wrap-style:square;v-text-anchor:top" coordsize="5949950,334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" path="m,3342004r5949950,l5949950,,,,,3342004xe" filled="f" strokeweight=".5pt">
                  <v:path arrowok="t"/>
                </v:shape>
                <w10:wrap type="topAndBottom" anchorx="page"/>
              </v:group>
            </w:pict>
          </mc:Fallback>
        </mc:AlternateContent>
      </w:r>
    </w:p>
    <w:p w:rsidR="00F535A7" w:rsidRDefault="007870CB">
      <w:pPr>
        <w:pStyle w:val="Heading3"/>
        <w:spacing w:before="249"/>
      </w:pPr>
      <w:r>
        <w:rPr>
          <w:spacing w:val="-10"/>
        </w:rPr>
        <w:t>供应商应在传达</w:t>
      </w:r>
      <w:r>
        <w:rPr>
          <w:spacing w:val="-10"/>
        </w:rPr>
        <w:t xml:space="preserve"> </w:t>
      </w:r>
      <w:r>
        <w:rPr>
          <w:spacing w:val="-8"/>
        </w:rPr>
        <w:t>TI</w:t>
      </w:r>
      <w:r>
        <w:rPr>
          <w:spacing w:val="-11"/>
        </w:rPr>
        <w:t xml:space="preserve"> </w:t>
      </w:r>
      <w:r>
        <w:rPr>
          <w:spacing w:val="-11"/>
        </w:rPr>
        <w:t>期望时随意使用该海报。</w:t>
      </w:r>
    </w:p>
    <w:p w:rsidR="00F535A7" w:rsidRDefault="00F535A7">
      <w:pPr>
        <w:sectPr w:rsidR="00F535A7">
          <w:pgSz w:w="12240" w:h="15840"/>
          <w:pgMar w:top="900" w:right="1100" w:bottom="360" w:left="800" w:header="0" w:footer="163" w:gutter="0"/>
          <w:cols w:space="720"/>
        </w:sectPr>
      </w:pPr>
    </w:p>
    <w:p w:rsidR="00F535A7" w:rsidRDefault="007870CB">
      <w:pPr>
        <w:pStyle w:val="Heading1"/>
      </w:pPr>
      <w:bookmarkStart w:id="38" w:name="_bookmark37"/>
      <w:bookmarkEnd w:id="38"/>
      <w:r>
        <w:rPr>
          <w:color w:val="365F91"/>
          <w:spacing w:val="-7"/>
        </w:rPr>
        <w:lastRenderedPageBreak/>
        <w:t>缩写词</w:t>
      </w:r>
    </w:p>
    <w:p w:rsidR="00F535A7" w:rsidRDefault="007870CB">
      <w:pPr>
        <w:pStyle w:val="BodyText"/>
        <w:spacing w:before="56" w:line="444" w:lineRule="auto"/>
        <w:ind w:right="7016"/>
      </w:pPr>
      <w:r>
        <w:t>AEC</w:t>
      </w:r>
      <w:r>
        <w:t>：</w:t>
      </w:r>
      <w:r>
        <w:t xml:space="preserve"> </w:t>
      </w:r>
      <w:r>
        <w:t>汽车电子委员会</w:t>
      </w:r>
      <w:r>
        <w:t xml:space="preserve"> </w:t>
      </w:r>
      <w:r>
        <w:rPr>
          <w:spacing w:val="-2"/>
        </w:rPr>
        <w:t>AIAG</w:t>
      </w:r>
      <w:r>
        <w:rPr>
          <w:spacing w:val="-10"/>
        </w:rPr>
        <w:t>：</w:t>
      </w:r>
      <w:r>
        <w:rPr>
          <w:spacing w:val="-10"/>
        </w:rPr>
        <w:t xml:space="preserve"> </w:t>
      </w:r>
      <w:r>
        <w:rPr>
          <w:spacing w:val="-10"/>
        </w:rPr>
        <w:t>汽车国际行动小组</w:t>
      </w:r>
      <w:r>
        <w:rPr>
          <w:spacing w:val="-2"/>
        </w:rPr>
        <w:t xml:space="preserve"> APQP</w:t>
      </w:r>
      <w:r>
        <w:rPr>
          <w:spacing w:val="-10"/>
        </w:rPr>
        <w:t>：</w:t>
      </w:r>
      <w:r>
        <w:rPr>
          <w:spacing w:val="-10"/>
        </w:rPr>
        <w:t xml:space="preserve"> </w:t>
      </w:r>
      <w:r>
        <w:rPr>
          <w:spacing w:val="-10"/>
        </w:rPr>
        <w:t>产品质量先期策划</w:t>
      </w:r>
      <w:r>
        <w:rPr>
          <w:spacing w:val="-2"/>
        </w:rPr>
        <w:t xml:space="preserve"> </w:t>
      </w:r>
      <w:r>
        <w:t>CoA</w:t>
      </w:r>
      <w:r>
        <w:t>：</w:t>
      </w:r>
      <w:r>
        <w:t xml:space="preserve"> </w:t>
      </w:r>
      <w:r>
        <w:t>验收证书</w:t>
      </w:r>
    </w:p>
    <w:p w:rsidR="00F535A7" w:rsidRDefault="007870CB">
      <w:pPr>
        <w:pStyle w:val="BodyText"/>
        <w:spacing w:line="444" w:lineRule="auto"/>
        <w:ind w:right="7016"/>
      </w:pPr>
      <w:proofErr w:type="spellStart"/>
      <w:r>
        <w:t>CoC</w:t>
      </w:r>
      <w:proofErr w:type="spellEnd"/>
      <w:r>
        <w:t>：</w:t>
      </w:r>
      <w:r>
        <w:t xml:space="preserve"> </w:t>
      </w:r>
      <w:r>
        <w:t>符合性证书</w:t>
      </w:r>
      <w:r>
        <w:t xml:space="preserve"> CODE</w:t>
      </w:r>
      <w:r>
        <w:rPr>
          <w:spacing w:val="-5"/>
        </w:rPr>
        <w:t>：</w:t>
      </w:r>
      <w:r>
        <w:rPr>
          <w:spacing w:val="-5"/>
        </w:rPr>
        <w:t xml:space="preserve"> </w:t>
      </w:r>
      <w:r>
        <w:t xml:space="preserve">EICC </w:t>
      </w:r>
      <w:r>
        <w:t>行为规范</w:t>
      </w:r>
      <w:r>
        <w:t xml:space="preserve"> CSR</w:t>
      </w:r>
      <w:r>
        <w:t>：</w:t>
      </w:r>
      <w:r>
        <w:t xml:space="preserve"> </w:t>
      </w:r>
      <w:r>
        <w:t>客户特殊要求</w:t>
      </w:r>
      <w:r>
        <w:t xml:space="preserve"> </w:t>
      </w:r>
      <w:r>
        <w:rPr>
          <w:spacing w:val="-2"/>
        </w:rPr>
        <w:t>ECHA</w:t>
      </w:r>
      <w:r>
        <w:rPr>
          <w:spacing w:val="-10"/>
        </w:rPr>
        <w:t>：</w:t>
      </w:r>
      <w:r>
        <w:rPr>
          <w:spacing w:val="-10"/>
        </w:rPr>
        <w:t xml:space="preserve"> </w:t>
      </w:r>
      <w:r>
        <w:rPr>
          <w:spacing w:val="-10"/>
        </w:rPr>
        <w:t>欧洲化学品管理局</w:t>
      </w:r>
      <w:r>
        <w:rPr>
          <w:spacing w:val="-2"/>
        </w:rPr>
        <w:t xml:space="preserve"> </w:t>
      </w:r>
      <w:r>
        <w:t>ESD</w:t>
      </w:r>
      <w:r>
        <w:t>：</w:t>
      </w:r>
      <w:r>
        <w:t xml:space="preserve"> </w:t>
      </w:r>
      <w:r>
        <w:t>静电放电</w:t>
      </w:r>
    </w:p>
    <w:p w:rsidR="00F535A7" w:rsidRDefault="007870CB">
      <w:pPr>
        <w:pStyle w:val="BodyText"/>
        <w:spacing w:line="281" w:lineRule="exact"/>
      </w:pPr>
      <w:r>
        <w:t>ESH</w:t>
      </w:r>
      <w:r>
        <w:t>：</w:t>
      </w:r>
      <w:r>
        <w:rPr>
          <w:spacing w:val="3"/>
        </w:rPr>
        <w:t xml:space="preserve"> </w:t>
      </w:r>
      <w:r>
        <w:rPr>
          <w:spacing w:val="3"/>
        </w:rPr>
        <w:t>环境、安全和健康</w:t>
      </w:r>
    </w:p>
    <w:p w:rsidR="00F535A7" w:rsidRDefault="007870CB">
      <w:pPr>
        <w:pStyle w:val="BodyText"/>
        <w:tabs>
          <w:tab w:val="left" w:pos="1559"/>
        </w:tabs>
        <w:spacing w:before="237"/>
      </w:pPr>
      <w:r>
        <w:rPr>
          <w:spacing w:val="-5"/>
        </w:rPr>
        <w:t>EU</w:t>
      </w:r>
      <w:r>
        <w:rPr>
          <w:spacing w:val="-5"/>
        </w:rPr>
        <w:t>：</w:t>
      </w:r>
      <w:r>
        <w:tab/>
      </w:r>
      <w:r>
        <w:rPr>
          <w:spacing w:val="-5"/>
        </w:rPr>
        <w:t>欧盟</w:t>
      </w:r>
    </w:p>
    <w:p w:rsidR="00F535A7" w:rsidRDefault="007870CB">
      <w:pPr>
        <w:pStyle w:val="BodyText"/>
        <w:spacing w:before="243" w:line="444" w:lineRule="auto"/>
        <w:ind w:right="6575"/>
      </w:pPr>
      <w:r>
        <w:t>FMEA</w:t>
      </w:r>
      <w:r>
        <w:rPr>
          <w:spacing w:val="-6"/>
        </w:rPr>
        <w:t>：</w:t>
      </w:r>
      <w:r>
        <w:rPr>
          <w:spacing w:val="-6"/>
        </w:rPr>
        <w:t xml:space="preserve"> </w:t>
      </w:r>
      <w:r>
        <w:rPr>
          <w:spacing w:val="-6"/>
        </w:rPr>
        <w:t>失效模式和影响分析</w:t>
      </w:r>
      <w:r>
        <w:t xml:space="preserve"> GRR</w:t>
      </w:r>
      <w:r>
        <w:t>：</w:t>
      </w:r>
      <w:r>
        <w:t xml:space="preserve"> </w:t>
      </w:r>
      <w:r>
        <w:t>量具可重复性和再现性</w:t>
      </w:r>
      <w:r>
        <w:t xml:space="preserve"> IAF</w:t>
      </w:r>
      <w:r>
        <w:t>：</w:t>
      </w:r>
      <w:r>
        <w:t xml:space="preserve"> </w:t>
      </w:r>
      <w:r>
        <w:t>国际认可论坛</w:t>
      </w:r>
    </w:p>
    <w:p w:rsidR="00F535A7" w:rsidRDefault="007870CB">
      <w:pPr>
        <w:pStyle w:val="BodyText"/>
        <w:spacing w:line="283" w:lineRule="exact"/>
      </w:pPr>
      <w:r>
        <w:rPr>
          <w:spacing w:val="-2"/>
        </w:rPr>
        <w:t>IATF</w:t>
      </w:r>
      <w:r>
        <w:rPr>
          <w:spacing w:val="-9"/>
        </w:rPr>
        <w:t>：</w:t>
      </w:r>
      <w:r>
        <w:rPr>
          <w:spacing w:val="-9"/>
        </w:rPr>
        <w:t xml:space="preserve"> </w:t>
      </w:r>
      <w:r>
        <w:rPr>
          <w:spacing w:val="-9"/>
        </w:rPr>
        <w:t>国际汽车工作组</w:t>
      </w:r>
    </w:p>
    <w:p w:rsidR="00F535A7" w:rsidRDefault="007870CB">
      <w:pPr>
        <w:pStyle w:val="BodyText"/>
        <w:spacing w:before="242"/>
      </w:pPr>
      <w:r>
        <w:t>ISO</w:t>
      </w:r>
      <w:r>
        <w:t>：</w:t>
      </w:r>
      <w:r>
        <w:rPr>
          <w:spacing w:val="4"/>
        </w:rPr>
        <w:t xml:space="preserve"> </w:t>
      </w:r>
      <w:r>
        <w:rPr>
          <w:spacing w:val="4"/>
        </w:rPr>
        <w:t>国际标准化组织</w:t>
      </w:r>
    </w:p>
    <w:p w:rsidR="00F535A7" w:rsidRDefault="007870CB">
      <w:pPr>
        <w:pStyle w:val="BodyText"/>
        <w:tabs>
          <w:tab w:val="left" w:pos="2279"/>
        </w:tabs>
        <w:spacing w:before="242"/>
      </w:pPr>
      <w:r>
        <w:rPr>
          <w:spacing w:val="-2"/>
        </w:rPr>
        <w:t>JEDEC</w:t>
      </w:r>
      <w:r>
        <w:rPr>
          <w:spacing w:val="-2"/>
        </w:rPr>
        <w:t>：</w:t>
      </w:r>
      <w:r>
        <w:tab/>
      </w:r>
      <w:r>
        <w:rPr>
          <w:spacing w:val="-3"/>
        </w:rPr>
        <w:t>电子器件工程联合委</w:t>
      </w:r>
      <w:r>
        <w:rPr>
          <w:spacing w:val="-3"/>
        </w:rPr>
        <w:t>员会</w:t>
      </w:r>
    </w:p>
    <w:p w:rsidR="00F535A7" w:rsidRDefault="007870CB">
      <w:pPr>
        <w:pStyle w:val="BodyText"/>
        <w:spacing w:before="242"/>
      </w:pPr>
      <w:r>
        <w:t>MSA</w:t>
      </w:r>
      <w:r>
        <w:t>：</w:t>
      </w:r>
      <w:r>
        <w:rPr>
          <w:spacing w:val="4"/>
        </w:rPr>
        <w:t xml:space="preserve"> </w:t>
      </w:r>
      <w:r>
        <w:rPr>
          <w:spacing w:val="4"/>
        </w:rPr>
        <w:t>测量系统分析</w:t>
      </w:r>
    </w:p>
    <w:p w:rsidR="00F535A7" w:rsidRDefault="007870CB">
      <w:pPr>
        <w:pStyle w:val="BodyText"/>
        <w:spacing w:before="242"/>
      </w:pPr>
      <w:r>
        <w:t>NDA</w:t>
      </w:r>
      <w:r>
        <w:t>：</w:t>
      </w:r>
      <w:r>
        <w:rPr>
          <w:spacing w:val="8"/>
        </w:rPr>
        <w:t xml:space="preserve"> </w:t>
      </w:r>
      <w:r>
        <w:rPr>
          <w:spacing w:val="8"/>
        </w:rPr>
        <w:t>保密协议</w:t>
      </w:r>
    </w:p>
    <w:p w:rsidR="00F535A7" w:rsidRDefault="007870CB">
      <w:pPr>
        <w:pStyle w:val="BodyText"/>
        <w:tabs>
          <w:tab w:val="left" w:pos="2279"/>
        </w:tabs>
        <w:spacing w:before="245"/>
      </w:pPr>
      <w:r>
        <w:rPr>
          <w:spacing w:val="-2"/>
        </w:rPr>
        <w:t>OHSAS</w:t>
      </w:r>
      <w:r>
        <w:rPr>
          <w:spacing w:val="-2"/>
        </w:rPr>
        <w:t>：</w:t>
      </w:r>
      <w:r>
        <w:tab/>
      </w:r>
      <w:r>
        <w:rPr>
          <w:spacing w:val="-3"/>
        </w:rPr>
        <w:t>职业健康安全评价体系</w:t>
      </w:r>
    </w:p>
    <w:p w:rsidR="00F535A7" w:rsidRDefault="007870CB">
      <w:pPr>
        <w:pStyle w:val="BodyText"/>
        <w:spacing w:before="242"/>
      </w:pPr>
      <w:r>
        <w:t>OOC</w:t>
      </w:r>
      <w:r>
        <w:t>：</w:t>
      </w:r>
      <w:r>
        <w:rPr>
          <w:spacing w:val="15"/>
        </w:rPr>
        <w:t xml:space="preserve"> </w:t>
      </w:r>
      <w:r>
        <w:rPr>
          <w:spacing w:val="15"/>
        </w:rPr>
        <w:t>失控</w:t>
      </w:r>
    </w:p>
    <w:p w:rsidR="00F535A7" w:rsidRDefault="007870CB">
      <w:pPr>
        <w:pStyle w:val="BodyText"/>
        <w:spacing w:before="242" w:line="444" w:lineRule="auto"/>
        <w:ind w:right="7235"/>
      </w:pPr>
      <w:r>
        <w:t>PCN</w:t>
      </w:r>
      <w:r>
        <w:t>：</w:t>
      </w:r>
      <w:r>
        <w:t xml:space="preserve"> </w:t>
      </w:r>
      <w:r>
        <w:t>产品变更通知</w:t>
      </w:r>
      <w:r>
        <w:t xml:space="preserve"> </w:t>
      </w:r>
      <w:r>
        <w:rPr>
          <w:spacing w:val="-2"/>
        </w:rPr>
        <w:t>PPAP</w:t>
      </w:r>
      <w:r>
        <w:rPr>
          <w:spacing w:val="-10"/>
        </w:rPr>
        <w:t>：</w:t>
      </w:r>
      <w:r>
        <w:rPr>
          <w:spacing w:val="-10"/>
        </w:rPr>
        <w:t xml:space="preserve"> </w:t>
      </w:r>
      <w:r>
        <w:rPr>
          <w:spacing w:val="-10"/>
        </w:rPr>
        <w:t>生产件批准程序</w:t>
      </w:r>
      <w:r>
        <w:rPr>
          <w:spacing w:val="-2"/>
        </w:rPr>
        <w:t xml:space="preserve"> </w:t>
      </w:r>
      <w:r>
        <w:t>PSW</w:t>
      </w:r>
      <w:r>
        <w:t>：</w:t>
      </w:r>
      <w:r>
        <w:t xml:space="preserve"> </w:t>
      </w:r>
      <w:r>
        <w:t>零件提交保证书</w:t>
      </w:r>
      <w:r>
        <w:t xml:space="preserve"> RBA</w:t>
      </w:r>
      <w:r>
        <w:t>：</w:t>
      </w:r>
      <w:r>
        <w:t xml:space="preserve"> </w:t>
      </w:r>
      <w:r>
        <w:t>责任商业联盟</w:t>
      </w:r>
      <w:r>
        <w:t xml:space="preserve"> QMS</w:t>
      </w:r>
      <w:r>
        <w:t>：</w:t>
      </w:r>
      <w:r>
        <w:t xml:space="preserve"> </w:t>
      </w:r>
      <w:r>
        <w:t>质量管理体系</w:t>
      </w:r>
    </w:p>
    <w:p w:rsidR="00F535A7" w:rsidRDefault="007870CB">
      <w:pPr>
        <w:pStyle w:val="BodyText"/>
        <w:spacing w:line="281" w:lineRule="exact"/>
      </w:pPr>
      <w:r>
        <w:t>RCM</w:t>
      </w:r>
      <w:r>
        <w:t>：</w:t>
      </w:r>
      <w:r>
        <w:rPr>
          <w:spacing w:val="3"/>
        </w:rPr>
        <w:t xml:space="preserve"> </w:t>
      </w:r>
      <w:r>
        <w:rPr>
          <w:spacing w:val="3"/>
        </w:rPr>
        <w:t>受限化学品和材料</w:t>
      </w:r>
    </w:p>
    <w:p w:rsidR="00F535A7" w:rsidRDefault="00F535A7">
      <w:pPr>
        <w:spacing w:line="281" w:lineRule="exact"/>
        <w:sectPr w:rsidR="00F535A7">
          <w:pgSz w:w="12240" w:h="15840"/>
          <w:pgMar w:top="900" w:right="1100" w:bottom="360" w:left="800" w:header="0" w:footer="163" w:gutter="0"/>
          <w:cols w:space="720"/>
        </w:sectPr>
      </w:pPr>
    </w:p>
    <w:p w:rsidR="00F535A7" w:rsidRDefault="007870CB">
      <w:pPr>
        <w:pStyle w:val="BodyText"/>
        <w:spacing w:before="40" w:line="444" w:lineRule="auto"/>
        <w:ind w:right="6796"/>
      </w:pPr>
      <w:r>
        <w:lastRenderedPageBreak/>
        <w:t>RoHS</w:t>
      </w:r>
      <w:r>
        <w:rPr>
          <w:spacing w:val="-6"/>
        </w:rPr>
        <w:t>：</w:t>
      </w:r>
      <w:r>
        <w:rPr>
          <w:spacing w:val="-6"/>
        </w:rPr>
        <w:t xml:space="preserve"> </w:t>
      </w:r>
      <w:r>
        <w:rPr>
          <w:spacing w:val="-6"/>
        </w:rPr>
        <w:t>有害物质限制</w:t>
      </w:r>
      <w:r>
        <w:rPr>
          <w:spacing w:val="40"/>
        </w:rPr>
        <w:t xml:space="preserve"> </w:t>
      </w:r>
      <w:r>
        <w:t>SAS</w:t>
      </w:r>
      <w:r>
        <w:t>：</w:t>
      </w:r>
      <w:r>
        <w:t xml:space="preserve"> </w:t>
      </w:r>
      <w:r>
        <w:t>供应商评估调查</w:t>
      </w:r>
      <w:r>
        <w:t xml:space="preserve"> SBL</w:t>
      </w:r>
      <w:r>
        <w:t>：</w:t>
      </w:r>
      <w:r>
        <w:t xml:space="preserve"> </w:t>
      </w:r>
      <w:r>
        <w:t>标准统计箱异常值</w:t>
      </w:r>
      <w:r>
        <w:t xml:space="preserve"> </w:t>
      </w:r>
      <w:r>
        <w:rPr>
          <w:spacing w:val="-2"/>
        </w:rPr>
        <w:t>SGQG</w:t>
      </w:r>
      <w:r>
        <w:rPr>
          <w:spacing w:val="-10"/>
        </w:rPr>
        <w:t>：</w:t>
      </w:r>
      <w:r>
        <w:rPr>
          <w:spacing w:val="-10"/>
        </w:rPr>
        <w:t xml:space="preserve"> </w:t>
      </w:r>
      <w:r>
        <w:rPr>
          <w:spacing w:val="-10"/>
        </w:rPr>
        <w:t>供应商通用质量指南</w:t>
      </w:r>
    </w:p>
    <w:p w:rsidR="00F535A7" w:rsidRDefault="007870CB">
      <w:pPr>
        <w:pStyle w:val="BodyText"/>
        <w:spacing w:line="282" w:lineRule="exact"/>
      </w:pPr>
      <w:r>
        <w:rPr>
          <w:spacing w:val="-2"/>
        </w:rPr>
        <w:t>SICF</w:t>
      </w:r>
      <w:r>
        <w:rPr>
          <w:spacing w:val="-9"/>
        </w:rPr>
        <w:t>：</w:t>
      </w:r>
      <w:r>
        <w:rPr>
          <w:spacing w:val="-9"/>
        </w:rPr>
        <w:t xml:space="preserve"> </w:t>
      </w:r>
      <w:r>
        <w:rPr>
          <w:spacing w:val="-9"/>
        </w:rPr>
        <w:t>供应商发起的变更表单</w:t>
      </w:r>
    </w:p>
    <w:p w:rsidR="00F535A7" w:rsidRDefault="007870CB">
      <w:pPr>
        <w:pStyle w:val="BodyText"/>
        <w:spacing w:before="242" w:line="444" w:lineRule="auto"/>
        <w:ind w:right="6796"/>
      </w:pPr>
      <w:r>
        <w:t>SPC</w:t>
      </w:r>
      <w:r>
        <w:t>：</w:t>
      </w:r>
      <w:r>
        <w:t xml:space="preserve"> </w:t>
      </w:r>
      <w:r>
        <w:t>统计过程控制</w:t>
      </w:r>
      <w:r>
        <w:t xml:space="preserve"> SVHC</w:t>
      </w:r>
      <w:r>
        <w:rPr>
          <w:spacing w:val="-6"/>
        </w:rPr>
        <w:t>：</w:t>
      </w:r>
      <w:r>
        <w:rPr>
          <w:spacing w:val="-6"/>
        </w:rPr>
        <w:t xml:space="preserve"> </w:t>
      </w:r>
      <w:r>
        <w:rPr>
          <w:spacing w:val="-6"/>
        </w:rPr>
        <w:t>高度关注物质</w:t>
      </w:r>
      <w:r>
        <w:rPr>
          <w:spacing w:val="40"/>
        </w:rPr>
        <w:t xml:space="preserve"> </w:t>
      </w:r>
      <w:r>
        <w:t>SYL</w:t>
      </w:r>
      <w:r>
        <w:t>：</w:t>
      </w:r>
      <w:r>
        <w:t xml:space="preserve"> </w:t>
      </w:r>
      <w:r>
        <w:t>统计性良品率异常值</w:t>
      </w:r>
    </w:p>
    <w:p w:rsidR="00F535A7" w:rsidRDefault="007870CB">
      <w:pPr>
        <w:pStyle w:val="BodyText"/>
        <w:tabs>
          <w:tab w:val="left" w:pos="2279"/>
        </w:tabs>
        <w:spacing w:line="283" w:lineRule="exact"/>
      </w:pPr>
      <w:r>
        <w:rPr>
          <w:spacing w:val="-2"/>
        </w:rPr>
        <w:t>REACH</w:t>
      </w:r>
      <w:r>
        <w:rPr>
          <w:spacing w:val="-2"/>
        </w:rPr>
        <w:t>：</w:t>
      </w:r>
      <w:r>
        <w:tab/>
      </w:r>
      <w:r>
        <w:rPr>
          <w:spacing w:val="-3"/>
        </w:rPr>
        <w:t>化学品注册、评估、授权和限制</w:t>
      </w:r>
    </w:p>
    <w:p w:rsidR="00F535A7" w:rsidRDefault="007870CB">
      <w:pPr>
        <w:pStyle w:val="BodyText"/>
        <w:spacing w:before="242"/>
      </w:pPr>
      <w:r>
        <w:t>WPL</w:t>
      </w:r>
      <w:r>
        <w:t>：</w:t>
      </w:r>
      <w:r>
        <w:rPr>
          <w:spacing w:val="4"/>
        </w:rPr>
        <w:t xml:space="preserve"> </w:t>
      </w:r>
      <w:r>
        <w:rPr>
          <w:spacing w:val="4"/>
        </w:rPr>
        <w:t>全球采购和物流</w:t>
      </w:r>
    </w:p>
    <w:p w:rsidR="00F535A7" w:rsidRDefault="007870CB">
      <w:pPr>
        <w:pStyle w:val="BodyText"/>
        <w:tabs>
          <w:tab w:val="left" w:pos="1559"/>
        </w:tabs>
        <w:spacing w:before="242"/>
      </w:pPr>
      <w:r>
        <w:rPr>
          <w:spacing w:val="-5"/>
        </w:rPr>
        <w:t>WW</w:t>
      </w:r>
      <w:r>
        <w:rPr>
          <w:spacing w:val="-5"/>
        </w:rPr>
        <w:t>：</w:t>
      </w:r>
      <w:r>
        <w:tab/>
      </w:r>
      <w:r>
        <w:rPr>
          <w:spacing w:val="-5"/>
        </w:rPr>
        <w:t>全球</w:t>
      </w:r>
    </w:p>
    <w:p w:rsidR="00F535A7" w:rsidRDefault="00F535A7">
      <w:pPr>
        <w:sectPr w:rsidR="00F535A7">
          <w:pgSz w:w="12240" w:h="15840"/>
          <w:pgMar w:top="900" w:right="1100" w:bottom="360" w:left="800" w:header="0" w:footer="163" w:gutter="0"/>
          <w:cols w:space="720"/>
        </w:sectPr>
      </w:pPr>
    </w:p>
    <w:p w:rsidR="00F535A7" w:rsidRDefault="007870CB">
      <w:pPr>
        <w:pStyle w:val="Heading1"/>
      </w:pPr>
      <w:bookmarkStart w:id="39" w:name="_bookmark38"/>
      <w:bookmarkEnd w:id="39"/>
      <w:r>
        <w:rPr>
          <w:color w:val="365F91"/>
          <w:spacing w:val="-6"/>
        </w:rPr>
        <w:lastRenderedPageBreak/>
        <w:t>变更记录</w:t>
      </w:r>
    </w:p>
    <w:p w:rsidR="00F535A7" w:rsidRDefault="007870CB">
      <w:pPr>
        <w:pStyle w:val="BodyText"/>
        <w:spacing w:before="56" w:line="285" w:lineRule="exact"/>
      </w:pPr>
      <w:r>
        <w:rPr>
          <w:spacing w:val="-1"/>
        </w:rPr>
        <w:t>日期：</w:t>
      </w:r>
      <w:r>
        <w:rPr>
          <w:spacing w:val="-2"/>
        </w:rPr>
        <w:t>07/11/2013</w:t>
      </w:r>
    </w:p>
    <w:p w:rsidR="00F535A7" w:rsidRDefault="007870CB">
      <w:pPr>
        <w:pStyle w:val="BodyText"/>
        <w:ind w:right="7076"/>
      </w:pPr>
      <w:r>
        <w:rPr>
          <w:spacing w:val="-2"/>
        </w:rPr>
        <w:t>变更原因：初始发行版</w:t>
      </w:r>
      <w:r>
        <w:rPr>
          <w:spacing w:val="-2"/>
        </w:rPr>
        <w:t xml:space="preserve"> </w:t>
      </w:r>
      <w:r>
        <w:rPr>
          <w:spacing w:val="-2"/>
        </w:rPr>
        <w:t>修改了段落：初始发行版</w:t>
      </w:r>
    </w:p>
    <w:p w:rsidR="00F535A7" w:rsidRDefault="007870CB">
      <w:pPr>
        <w:pStyle w:val="BodyText"/>
        <w:spacing w:before="283" w:line="286" w:lineRule="exact"/>
      </w:pPr>
      <w:r>
        <w:rPr>
          <w:spacing w:val="-1"/>
        </w:rPr>
        <w:t>日期：</w:t>
      </w:r>
      <w:r>
        <w:rPr>
          <w:spacing w:val="-2"/>
        </w:rPr>
        <w:t>08/01/2013</w:t>
      </w:r>
    </w:p>
    <w:p w:rsidR="00F535A7" w:rsidRDefault="007870CB">
      <w:pPr>
        <w:pStyle w:val="BodyText"/>
      </w:pPr>
      <w:r>
        <w:rPr>
          <w:spacing w:val="-3"/>
        </w:rPr>
        <w:t>变更原因：扩展了产品开发、过程监视和变更管理以及冲突矿产描述。</w:t>
      </w:r>
    </w:p>
    <w:p w:rsidR="00F535A7" w:rsidRDefault="007870CB">
      <w:pPr>
        <w:pStyle w:val="BodyText"/>
        <w:spacing w:before="285" w:line="286" w:lineRule="exact"/>
      </w:pPr>
      <w:r>
        <w:rPr>
          <w:spacing w:val="-1"/>
        </w:rPr>
        <w:t>日期：</w:t>
      </w:r>
      <w:r>
        <w:rPr>
          <w:spacing w:val="-2"/>
        </w:rPr>
        <w:t>01/23/2014</w:t>
      </w:r>
    </w:p>
    <w:p w:rsidR="00F535A7" w:rsidRDefault="007870CB">
      <w:pPr>
        <w:pStyle w:val="BodyText"/>
        <w:spacing w:line="286" w:lineRule="exact"/>
      </w:pPr>
      <w:r>
        <w:rPr>
          <w:spacing w:val="-2"/>
        </w:rPr>
        <w:t>变更原因：更新了对</w:t>
      </w:r>
      <w:r>
        <w:rPr>
          <w:spacing w:val="-2"/>
        </w:rPr>
        <w:t xml:space="preserve"> </w:t>
      </w:r>
      <w:r>
        <w:t>TI</w:t>
      </w:r>
      <w:r>
        <w:rPr>
          <w:spacing w:val="-5"/>
        </w:rPr>
        <w:t xml:space="preserve"> </w:t>
      </w:r>
      <w:r>
        <w:rPr>
          <w:spacing w:val="-5"/>
        </w:rPr>
        <w:t>受控化学品和材料清单的引用。</w:t>
      </w:r>
    </w:p>
    <w:p w:rsidR="00F535A7" w:rsidRDefault="007870CB">
      <w:pPr>
        <w:pStyle w:val="BodyText"/>
        <w:spacing w:before="283" w:line="286" w:lineRule="exact"/>
      </w:pPr>
      <w:r>
        <w:rPr>
          <w:spacing w:val="-1"/>
        </w:rPr>
        <w:t>日期：</w:t>
      </w:r>
      <w:r>
        <w:rPr>
          <w:spacing w:val="-2"/>
        </w:rPr>
        <w:t>02/11/2015</w:t>
      </w:r>
    </w:p>
    <w:p w:rsidR="00F535A7" w:rsidRDefault="007870CB">
      <w:pPr>
        <w:pStyle w:val="BodyText"/>
        <w:spacing w:line="286" w:lineRule="exact"/>
      </w:pPr>
      <w:r>
        <w:rPr>
          <w:spacing w:val="-3"/>
        </w:rPr>
        <w:t>变更原因：更新了</w:t>
      </w:r>
      <w:r>
        <w:rPr>
          <w:spacing w:val="-3"/>
        </w:rPr>
        <w:t>“</w:t>
      </w:r>
      <w:r>
        <w:rPr>
          <w:spacing w:val="-3"/>
        </w:rPr>
        <w:t>变更管理</w:t>
      </w:r>
      <w:r>
        <w:rPr>
          <w:spacing w:val="-3"/>
        </w:rPr>
        <w:t>”</w:t>
      </w:r>
      <w:r>
        <w:rPr>
          <w:spacing w:val="-3"/>
        </w:rPr>
        <w:t>和</w:t>
      </w:r>
      <w:r>
        <w:rPr>
          <w:spacing w:val="-3"/>
        </w:rPr>
        <w:t>“</w:t>
      </w:r>
      <w:r>
        <w:rPr>
          <w:spacing w:val="-3"/>
        </w:rPr>
        <w:t>产品退市</w:t>
      </w:r>
      <w:r>
        <w:rPr>
          <w:spacing w:val="-3"/>
        </w:rPr>
        <w:t>/</w:t>
      </w:r>
      <w:r>
        <w:rPr>
          <w:spacing w:val="-3"/>
        </w:rPr>
        <w:t>停产</w:t>
      </w:r>
      <w:r>
        <w:rPr>
          <w:spacing w:val="-3"/>
        </w:rPr>
        <w:t>”</w:t>
      </w:r>
      <w:r>
        <w:rPr>
          <w:spacing w:val="-3"/>
        </w:rPr>
        <w:t>部分。</w:t>
      </w:r>
    </w:p>
    <w:p w:rsidR="00F535A7" w:rsidRDefault="007870CB">
      <w:pPr>
        <w:pStyle w:val="BodyText"/>
        <w:spacing w:before="286" w:line="286" w:lineRule="exact"/>
      </w:pPr>
      <w:r>
        <w:rPr>
          <w:spacing w:val="-1"/>
        </w:rPr>
        <w:t>日期：</w:t>
      </w:r>
      <w:r>
        <w:rPr>
          <w:spacing w:val="-2"/>
        </w:rPr>
        <w:t>02/04/2016</w:t>
      </w:r>
    </w:p>
    <w:p w:rsidR="00F535A7" w:rsidRDefault="007870CB">
      <w:pPr>
        <w:pStyle w:val="BodyText"/>
        <w:spacing w:line="286" w:lineRule="exact"/>
      </w:pPr>
      <w:r>
        <w:rPr>
          <w:spacing w:val="-3"/>
        </w:rPr>
        <w:t>变更原因：添加了有关产品质量的部分；修改了基于风险的思维和较小的编辑更新。</w:t>
      </w:r>
    </w:p>
    <w:p w:rsidR="00F535A7" w:rsidRDefault="007870CB">
      <w:pPr>
        <w:pStyle w:val="BodyText"/>
        <w:spacing w:before="285" w:line="286" w:lineRule="exact"/>
      </w:pPr>
      <w:r>
        <w:rPr>
          <w:spacing w:val="-1"/>
        </w:rPr>
        <w:t>日期：</w:t>
      </w:r>
      <w:r>
        <w:rPr>
          <w:spacing w:val="-2"/>
        </w:rPr>
        <w:t>01/10/2017</w:t>
      </w:r>
    </w:p>
    <w:p w:rsidR="00F535A7" w:rsidRDefault="007870CB">
      <w:pPr>
        <w:pStyle w:val="BodyText"/>
        <w:spacing w:line="286" w:lineRule="exact"/>
      </w:pPr>
      <w:r>
        <w:rPr>
          <w:spacing w:val="-1"/>
        </w:rPr>
        <w:t>变更原因：进行了更新，以包含</w:t>
      </w:r>
      <w:r>
        <w:rPr>
          <w:spacing w:val="-1"/>
        </w:rPr>
        <w:t xml:space="preserve"> </w:t>
      </w:r>
      <w:r>
        <w:t>IATF</w:t>
      </w:r>
      <w:r>
        <w:rPr>
          <w:spacing w:val="-9"/>
        </w:rPr>
        <w:t xml:space="preserve"> </w:t>
      </w:r>
      <w:r>
        <w:t>16949</w:t>
      </w:r>
      <w:r>
        <w:rPr>
          <w:spacing w:val="-4"/>
        </w:rPr>
        <w:t xml:space="preserve"> </w:t>
      </w:r>
      <w:r>
        <w:rPr>
          <w:spacing w:val="-4"/>
        </w:rPr>
        <w:t>中概述的特定要求。</w:t>
      </w:r>
    </w:p>
    <w:p w:rsidR="00F535A7" w:rsidRDefault="007870CB">
      <w:pPr>
        <w:pStyle w:val="BodyText"/>
        <w:tabs>
          <w:tab w:val="left" w:pos="3000"/>
        </w:tabs>
        <w:spacing w:before="283"/>
        <w:ind w:right="3915"/>
      </w:pPr>
      <w:r>
        <w:rPr>
          <w:spacing w:val="-2"/>
        </w:rPr>
        <w:t>日期：</w:t>
      </w:r>
      <w:r>
        <w:rPr>
          <w:spacing w:val="-2"/>
        </w:rPr>
        <w:t>08/13/2019</w:t>
      </w:r>
      <w:r>
        <w:tab/>
        <w:t>Phil</w:t>
      </w:r>
      <w:r>
        <w:rPr>
          <w:spacing w:val="-9"/>
        </w:rPr>
        <w:t xml:space="preserve"> </w:t>
      </w:r>
      <w:r>
        <w:t>Hecker</w:t>
      </w:r>
      <w:r>
        <w:rPr>
          <w:spacing w:val="80"/>
        </w:rPr>
        <w:t xml:space="preserve"> </w:t>
      </w:r>
      <w:r>
        <w:t>WPL</w:t>
      </w:r>
      <w:r>
        <w:rPr>
          <w:spacing w:val="-9"/>
        </w:rPr>
        <w:t xml:space="preserve"> </w:t>
      </w:r>
      <w:r>
        <w:t>供应商质量主管变更原因：更新了</w:t>
      </w:r>
      <w:r>
        <w:t xml:space="preserve"> PPAP</w:t>
      </w:r>
      <w:r>
        <w:t>、</w:t>
      </w:r>
      <w:r>
        <w:t>SPC</w:t>
      </w:r>
      <w:r>
        <w:t>、</w:t>
      </w:r>
      <w:r>
        <w:t>MSA</w:t>
      </w:r>
      <w:r>
        <w:t>、</w:t>
      </w:r>
      <w:r>
        <w:t xml:space="preserve">JESD48 </w:t>
      </w:r>
      <w:r>
        <w:t>链接</w:t>
      </w:r>
    </w:p>
    <w:p w:rsidR="00F535A7" w:rsidRDefault="007870CB">
      <w:pPr>
        <w:pStyle w:val="BodyText"/>
        <w:spacing w:line="285" w:lineRule="exact"/>
      </w:pPr>
      <w:r>
        <w:rPr>
          <w:spacing w:val="-2"/>
        </w:rPr>
        <w:t>更新了</w:t>
      </w:r>
      <w:r>
        <w:rPr>
          <w:spacing w:val="-2"/>
        </w:rPr>
        <w:t xml:space="preserve"> </w:t>
      </w:r>
      <w:r>
        <w:t>IATF</w:t>
      </w:r>
      <w:r>
        <w:rPr>
          <w:spacing w:val="-3"/>
        </w:rPr>
        <w:t xml:space="preserve"> </w:t>
      </w:r>
      <w:r>
        <w:t>16949</w:t>
      </w:r>
      <w:r>
        <w:rPr>
          <w:spacing w:val="-4"/>
        </w:rPr>
        <w:t xml:space="preserve"> </w:t>
      </w:r>
      <w:r>
        <w:rPr>
          <w:spacing w:val="-4"/>
        </w:rPr>
        <w:t>引用</w:t>
      </w:r>
    </w:p>
    <w:p w:rsidR="00F535A7" w:rsidRDefault="007870CB">
      <w:pPr>
        <w:pStyle w:val="BodyText"/>
        <w:spacing w:line="286" w:lineRule="exact"/>
      </w:pPr>
      <w:r>
        <w:rPr>
          <w:spacing w:val="-1"/>
        </w:rPr>
        <w:t>将签名从</w:t>
      </w:r>
      <w:r>
        <w:rPr>
          <w:spacing w:val="-1"/>
        </w:rPr>
        <w:t xml:space="preserve"> </w:t>
      </w:r>
      <w:r>
        <w:t>Robert</w:t>
      </w:r>
      <w:r>
        <w:rPr>
          <w:spacing w:val="-4"/>
        </w:rPr>
        <w:t xml:space="preserve"> </w:t>
      </w:r>
      <w:r>
        <w:t>Furtaw</w:t>
      </w:r>
      <w:r>
        <w:rPr>
          <w:spacing w:val="-3"/>
        </w:rPr>
        <w:t xml:space="preserve"> </w:t>
      </w:r>
      <w:r>
        <w:rPr>
          <w:spacing w:val="-3"/>
        </w:rPr>
        <w:t>更改成了</w:t>
      </w:r>
      <w:r>
        <w:rPr>
          <w:spacing w:val="-3"/>
        </w:rPr>
        <w:t xml:space="preserve"> </w:t>
      </w:r>
      <w:r>
        <w:t>WW</w:t>
      </w:r>
      <w:r>
        <w:rPr>
          <w:spacing w:val="-1"/>
        </w:rPr>
        <w:t xml:space="preserve"> </w:t>
      </w:r>
      <w:r>
        <w:t>SC</w:t>
      </w:r>
      <w:r>
        <w:rPr>
          <w:spacing w:val="-3"/>
        </w:rPr>
        <w:t xml:space="preserve"> </w:t>
      </w:r>
      <w:r>
        <w:rPr>
          <w:spacing w:val="-3"/>
        </w:rPr>
        <w:t>质量的新副总裁</w:t>
      </w:r>
      <w:r>
        <w:rPr>
          <w:spacing w:val="-3"/>
        </w:rPr>
        <w:t xml:space="preserve"> </w:t>
      </w:r>
      <w:r>
        <w:t>Hubie</w:t>
      </w:r>
      <w:r>
        <w:rPr>
          <w:spacing w:val="-4"/>
        </w:rPr>
        <w:t xml:space="preserve"> </w:t>
      </w:r>
      <w:r>
        <w:rPr>
          <w:spacing w:val="-2"/>
        </w:rPr>
        <w:t>Payne</w:t>
      </w:r>
    </w:p>
    <w:p w:rsidR="00F535A7" w:rsidRDefault="007870CB">
      <w:pPr>
        <w:pStyle w:val="BodyText"/>
        <w:ind w:right="4217"/>
      </w:pPr>
      <w:r>
        <w:rPr>
          <w:spacing w:val="-2"/>
        </w:rPr>
        <w:t>更正了</w:t>
      </w:r>
      <w:r>
        <w:rPr>
          <w:spacing w:val="-2"/>
        </w:rPr>
        <w:t xml:space="preserve"> </w:t>
      </w:r>
      <w:r>
        <w:t>WPL</w:t>
      </w:r>
      <w:r>
        <w:rPr>
          <w:spacing w:val="-3"/>
        </w:rPr>
        <w:t xml:space="preserve"> </w:t>
      </w:r>
      <w:r>
        <w:rPr>
          <w:spacing w:val="-3"/>
        </w:rPr>
        <w:t>外部站点</w:t>
      </w:r>
      <w:r>
        <w:rPr>
          <w:spacing w:val="-3"/>
        </w:rPr>
        <w:t xml:space="preserve"> </w:t>
      </w:r>
      <w:hyperlink r:id="rId40">
        <w:r>
          <w:rPr>
            <w:color w:val="0000FF"/>
            <w:u w:val="single" w:color="0000FF"/>
          </w:rPr>
          <w:t>wpl.ext.ti.com</w:t>
        </w:r>
      </w:hyperlink>
      <w:r>
        <w:rPr>
          <w:color w:val="0000FF"/>
          <w:spacing w:val="-6"/>
        </w:rPr>
        <w:t xml:space="preserve"> </w:t>
      </w:r>
      <w:r>
        <w:rPr>
          <w:spacing w:val="-2"/>
        </w:rPr>
        <w:t>中的</w:t>
      </w:r>
      <w:r>
        <w:rPr>
          <w:spacing w:val="-2"/>
        </w:rPr>
        <w:t xml:space="preserve"> </w:t>
      </w:r>
      <w:r>
        <w:t>ISO</w:t>
      </w:r>
      <w:r>
        <w:rPr>
          <w:spacing w:val="-4"/>
        </w:rPr>
        <w:t xml:space="preserve"> </w:t>
      </w:r>
      <w:r>
        <w:rPr>
          <w:spacing w:val="-4"/>
        </w:rPr>
        <w:t>语言</w:t>
      </w:r>
      <w:r>
        <w:rPr>
          <w:spacing w:val="-2"/>
        </w:rPr>
        <w:t>更新了一般格式、索引和措辞</w:t>
      </w:r>
    </w:p>
    <w:p w:rsidR="00F535A7" w:rsidRDefault="007870CB">
      <w:pPr>
        <w:pStyle w:val="BodyText"/>
        <w:spacing w:line="284" w:lineRule="exact"/>
      </w:pPr>
      <w:r>
        <w:rPr>
          <w:spacing w:val="-2"/>
        </w:rPr>
        <w:t>更新了第</w:t>
      </w:r>
      <w:r>
        <w:rPr>
          <w:spacing w:val="-2"/>
        </w:rPr>
        <w:t xml:space="preserve"> </w:t>
      </w:r>
      <w:r>
        <w:t>27</w:t>
      </w:r>
      <w:r>
        <w:rPr>
          <w:spacing w:val="-2"/>
        </w:rPr>
        <w:t xml:space="preserve"> </w:t>
      </w:r>
      <w:r>
        <w:rPr>
          <w:spacing w:val="-2"/>
        </w:rPr>
        <w:t>节中有关</w:t>
      </w:r>
      <w:r>
        <w:rPr>
          <w:spacing w:val="-2"/>
        </w:rPr>
        <w:t xml:space="preserve"> </w:t>
      </w:r>
      <w:r>
        <w:t>TI</w:t>
      </w:r>
      <w:r>
        <w:rPr>
          <w:spacing w:val="-2"/>
        </w:rPr>
        <w:t xml:space="preserve"> </w:t>
      </w:r>
      <w:r>
        <w:t>ESH</w:t>
      </w:r>
      <w:r>
        <w:rPr>
          <w:spacing w:val="-3"/>
        </w:rPr>
        <w:t xml:space="preserve"> </w:t>
      </w:r>
      <w:r>
        <w:rPr>
          <w:spacing w:val="-3"/>
        </w:rPr>
        <w:t>要求的信息</w:t>
      </w:r>
    </w:p>
    <w:p w:rsidR="00F535A7" w:rsidRDefault="007870CB">
      <w:pPr>
        <w:pStyle w:val="BodyText"/>
        <w:ind w:right="3775"/>
      </w:pPr>
      <w:r>
        <w:rPr>
          <w:spacing w:val="-3"/>
        </w:rPr>
        <w:t>更新了第</w:t>
      </w:r>
      <w:r>
        <w:rPr>
          <w:spacing w:val="-3"/>
        </w:rPr>
        <w:t xml:space="preserve"> </w:t>
      </w:r>
      <w:r>
        <w:t>28</w:t>
      </w:r>
      <w:r>
        <w:rPr>
          <w:spacing w:val="-5"/>
        </w:rPr>
        <w:t xml:space="preserve"> </w:t>
      </w:r>
      <w:r>
        <w:rPr>
          <w:spacing w:val="-5"/>
        </w:rPr>
        <w:t>节</w:t>
      </w:r>
      <w:r>
        <w:rPr>
          <w:spacing w:val="-5"/>
        </w:rPr>
        <w:t xml:space="preserve"> – </w:t>
      </w:r>
      <w:r>
        <w:rPr>
          <w:spacing w:val="-5"/>
        </w:rPr>
        <w:t>电子行业公民联盟现在是</w:t>
      </w:r>
      <w:hyperlink r:id="rId41">
        <w:r>
          <w:t>责任商业联盟</w:t>
        </w:r>
      </w:hyperlink>
      <w:r>
        <w:t>添加了附录</w:t>
      </w:r>
      <w:r>
        <w:t xml:space="preserve"> B“TI </w:t>
      </w:r>
      <w:r>
        <w:t>供应商质量：要求</w:t>
      </w:r>
      <w:r>
        <w:t>”</w:t>
      </w:r>
      <w:r>
        <w:t>，用于一般参考</w:t>
      </w:r>
    </w:p>
    <w:sectPr w:rsidR="00F535A7">
      <w:pgSz w:w="12240" w:h="15840"/>
      <w:pgMar w:top="900" w:right="1100" w:bottom="360" w:left="800" w:header="0" w:footer="1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0CB" w:rsidRDefault="007870CB">
      <w:r>
        <w:separator/>
      </w:r>
    </w:p>
  </w:endnote>
  <w:endnote w:type="continuationSeparator" w:id="0">
    <w:p w:rsidR="007870CB" w:rsidRDefault="00787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isei Kaku Gothic Std W5">
    <w:altName w:val="Yu Gothic"/>
    <w:charset w:val="80"/>
    <w:family w:val="swiss"/>
    <w:pitch w:val="variable"/>
  </w:font>
  <w:font w:name="Microsoft JhengHei">
    <w:altName w:val="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535A7" w:rsidRDefault="007870CB">
    <w:pPr>
      <w:pStyle w:val="BodyText"/>
      <w:spacing w:line="14" w:lineRule="auto"/>
      <w:ind w:left="0"/>
      <w:rPr>
        <w:sz w:val="20"/>
      </w:rPr>
    </w:pPr>
    <w:r>
      <w:rPr>
        <w:noProof/>
      </w:rPr>
      <mc:AlternateContent>
        <mc:Choice Requires="wps">
          <w:drawing>
            <wp:anchor distT="0" distB="0" distL="0" distR="0" simplePos="0" relativeHeight="487318016" behindDoc="1" locked="0" layoutInCell="1" allowOverlap="1">
              <wp:simplePos x="0" y="0"/>
              <wp:positionH relativeFrom="page">
                <wp:posOffset>545591</wp:posOffset>
              </wp:positionH>
              <wp:positionV relativeFrom="page">
                <wp:posOffset>9804812</wp:posOffset>
              </wp:positionV>
              <wp:extent cx="229235" cy="1657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5735"/>
                      </a:xfrm>
                      <a:prstGeom prst="rect">
                        <a:avLst/>
                      </a:prstGeom>
                    </wps:spPr>
                    <wps:txbx>
                      <w:txbxContent>
                        <w:p w:rsidR="00F535A7" w:rsidRDefault="007870CB">
                          <w:pPr>
                            <w:pStyle w:val="BodyText"/>
                            <w:spacing w:line="261"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 o:spid="_x0000_s1036" type="#_x0000_t202" style="position:absolute;margin-left:42.95pt;margin-top:772.05pt;width:18.05pt;height:13.05pt;z-index:-15998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" filled="f" stroked="f">
              <v:textbox inset="0,0,0,0">
                <w:txbxContent>
                  <w:p w:rsidR="00F535A7" w:rsidRDefault="007870CB">
                    <w:pPr>
                      <w:pStyle w:val="BodyText"/>
                      <w:spacing w:line="261"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0CB" w:rsidRDefault="007870CB">
      <w:r>
        <w:separator/>
      </w:r>
    </w:p>
  </w:footnote>
  <w:footnote w:type="continuationSeparator" w:id="0">
    <w:p w:rsidR="007870CB" w:rsidRDefault="007870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47BC6"/>
    <w:multiLevelType w:val="hybridMultilevel"/>
    <w:tmpl w:val="60447A5E"/>
    <w:lvl w:ilvl="0" w:tplc="D2E4ECDE">
      <w:start w:val="1"/>
      <w:numFmt w:val="decimal"/>
      <w:lvlText w:val="%1."/>
      <w:lvlJc w:val="left"/>
      <w:pPr>
        <w:ind w:left="839" w:hanging="721"/>
        <w:jc w:val="left"/>
      </w:pPr>
      <w:rPr>
        <w:rFonts w:ascii="SimSun" w:eastAsia="SimSun" w:hAnsi="SimSun" w:cs="SimSun" w:hint="default"/>
        <w:b/>
        <w:bCs/>
        <w:i w:val="0"/>
        <w:iCs w:val="0"/>
        <w:color w:val="4F81BC"/>
        <w:spacing w:val="0"/>
        <w:w w:val="98"/>
        <w:sz w:val="26"/>
        <w:szCs w:val="26"/>
        <w:lang w:val="en-US" w:eastAsia="zh-CN" w:bidi="ar-SA"/>
      </w:rPr>
    </w:lvl>
    <w:lvl w:ilvl="1" w:tplc="8350294A">
      <w:numFmt w:val="bullet"/>
      <w:lvlText w:val=""/>
      <w:lvlJc w:val="left"/>
      <w:pPr>
        <w:ind w:left="1559" w:hanging="360"/>
      </w:pPr>
      <w:rPr>
        <w:rFonts w:ascii="Symbol" w:eastAsia="Symbol" w:hAnsi="Symbol" w:cs="Symbol" w:hint="default"/>
        <w:spacing w:val="0"/>
        <w:w w:val="99"/>
        <w:lang w:val="en-US" w:eastAsia="zh-CN" w:bidi="ar-SA"/>
      </w:rPr>
    </w:lvl>
    <w:lvl w:ilvl="2" w:tplc="85E4257C">
      <w:numFmt w:val="bullet"/>
      <w:lvlText w:val="•"/>
      <w:lvlJc w:val="left"/>
      <w:pPr>
        <w:ind w:left="2535" w:hanging="360"/>
      </w:pPr>
      <w:rPr>
        <w:rFonts w:hint="default"/>
        <w:lang w:val="en-US" w:eastAsia="zh-CN" w:bidi="ar-SA"/>
      </w:rPr>
    </w:lvl>
    <w:lvl w:ilvl="3" w:tplc="84ECD6C6">
      <w:numFmt w:val="bullet"/>
      <w:lvlText w:val="•"/>
      <w:lvlJc w:val="left"/>
      <w:pPr>
        <w:ind w:left="3511" w:hanging="360"/>
      </w:pPr>
      <w:rPr>
        <w:rFonts w:hint="default"/>
        <w:lang w:val="en-US" w:eastAsia="zh-CN" w:bidi="ar-SA"/>
      </w:rPr>
    </w:lvl>
    <w:lvl w:ilvl="4" w:tplc="F1C820CE">
      <w:numFmt w:val="bullet"/>
      <w:lvlText w:val="•"/>
      <w:lvlJc w:val="left"/>
      <w:pPr>
        <w:ind w:left="4486" w:hanging="360"/>
      </w:pPr>
      <w:rPr>
        <w:rFonts w:hint="default"/>
        <w:lang w:val="en-US" w:eastAsia="zh-CN" w:bidi="ar-SA"/>
      </w:rPr>
    </w:lvl>
    <w:lvl w:ilvl="5" w:tplc="C0783164">
      <w:numFmt w:val="bullet"/>
      <w:lvlText w:val="•"/>
      <w:lvlJc w:val="left"/>
      <w:pPr>
        <w:ind w:left="5462" w:hanging="360"/>
      </w:pPr>
      <w:rPr>
        <w:rFonts w:hint="default"/>
        <w:lang w:val="en-US" w:eastAsia="zh-CN" w:bidi="ar-SA"/>
      </w:rPr>
    </w:lvl>
    <w:lvl w:ilvl="6" w:tplc="2E4A5ABC">
      <w:numFmt w:val="bullet"/>
      <w:lvlText w:val="•"/>
      <w:lvlJc w:val="left"/>
      <w:pPr>
        <w:ind w:left="6437" w:hanging="360"/>
      </w:pPr>
      <w:rPr>
        <w:rFonts w:hint="default"/>
        <w:lang w:val="en-US" w:eastAsia="zh-CN" w:bidi="ar-SA"/>
      </w:rPr>
    </w:lvl>
    <w:lvl w:ilvl="7" w:tplc="570E3F42">
      <w:numFmt w:val="bullet"/>
      <w:lvlText w:val="•"/>
      <w:lvlJc w:val="left"/>
      <w:pPr>
        <w:ind w:left="7413" w:hanging="360"/>
      </w:pPr>
      <w:rPr>
        <w:rFonts w:hint="default"/>
        <w:lang w:val="en-US" w:eastAsia="zh-CN" w:bidi="ar-SA"/>
      </w:rPr>
    </w:lvl>
    <w:lvl w:ilvl="8" w:tplc="4A562C34">
      <w:numFmt w:val="bullet"/>
      <w:lvlText w:val="•"/>
      <w:lvlJc w:val="left"/>
      <w:pPr>
        <w:ind w:left="8388" w:hanging="360"/>
      </w:pPr>
      <w:rPr>
        <w:rFonts w:hint="default"/>
        <w:lang w:val="en-US" w:eastAsia="zh-CN" w:bidi="ar-SA"/>
      </w:rPr>
    </w:lvl>
  </w:abstractNum>
  <w:abstractNum w:abstractNumId="1" w15:restartNumberingAfterBreak="0">
    <w:nsid w:val="0CF13CF6"/>
    <w:multiLevelType w:val="hybridMultilevel"/>
    <w:tmpl w:val="E410F27A"/>
    <w:lvl w:ilvl="0" w:tplc="D9D67170">
      <w:numFmt w:val="bullet"/>
      <w:lvlText w:val=""/>
      <w:lvlJc w:val="left"/>
      <w:pPr>
        <w:ind w:left="1859" w:hanging="360"/>
      </w:pPr>
      <w:rPr>
        <w:rFonts w:ascii="Symbol" w:eastAsia="Symbol" w:hAnsi="Symbol" w:cs="Symbol" w:hint="default"/>
        <w:b w:val="0"/>
        <w:bCs w:val="0"/>
        <w:i w:val="0"/>
        <w:iCs w:val="0"/>
        <w:spacing w:val="0"/>
        <w:w w:val="100"/>
        <w:sz w:val="22"/>
        <w:szCs w:val="22"/>
        <w:lang w:val="en-US" w:eastAsia="zh-CN" w:bidi="ar-SA"/>
      </w:rPr>
    </w:lvl>
    <w:lvl w:ilvl="1" w:tplc="79F6333C">
      <w:numFmt w:val="bullet"/>
      <w:lvlText w:val="•"/>
      <w:lvlJc w:val="left"/>
      <w:pPr>
        <w:ind w:left="2708" w:hanging="360"/>
      </w:pPr>
      <w:rPr>
        <w:rFonts w:hint="default"/>
        <w:lang w:val="en-US" w:eastAsia="zh-CN" w:bidi="ar-SA"/>
      </w:rPr>
    </w:lvl>
    <w:lvl w:ilvl="2" w:tplc="EDE612C6">
      <w:numFmt w:val="bullet"/>
      <w:lvlText w:val="•"/>
      <w:lvlJc w:val="left"/>
      <w:pPr>
        <w:ind w:left="3556" w:hanging="360"/>
      </w:pPr>
      <w:rPr>
        <w:rFonts w:hint="default"/>
        <w:lang w:val="en-US" w:eastAsia="zh-CN" w:bidi="ar-SA"/>
      </w:rPr>
    </w:lvl>
    <w:lvl w:ilvl="3" w:tplc="871E0D30">
      <w:numFmt w:val="bullet"/>
      <w:lvlText w:val="•"/>
      <w:lvlJc w:val="left"/>
      <w:pPr>
        <w:ind w:left="4404" w:hanging="360"/>
      </w:pPr>
      <w:rPr>
        <w:rFonts w:hint="default"/>
        <w:lang w:val="en-US" w:eastAsia="zh-CN" w:bidi="ar-SA"/>
      </w:rPr>
    </w:lvl>
    <w:lvl w:ilvl="4" w:tplc="3B72D170">
      <w:numFmt w:val="bullet"/>
      <w:lvlText w:val="•"/>
      <w:lvlJc w:val="left"/>
      <w:pPr>
        <w:ind w:left="5252" w:hanging="360"/>
      </w:pPr>
      <w:rPr>
        <w:rFonts w:hint="default"/>
        <w:lang w:val="en-US" w:eastAsia="zh-CN" w:bidi="ar-SA"/>
      </w:rPr>
    </w:lvl>
    <w:lvl w:ilvl="5" w:tplc="39FCE12A">
      <w:numFmt w:val="bullet"/>
      <w:lvlText w:val="•"/>
      <w:lvlJc w:val="left"/>
      <w:pPr>
        <w:ind w:left="6100" w:hanging="360"/>
      </w:pPr>
      <w:rPr>
        <w:rFonts w:hint="default"/>
        <w:lang w:val="en-US" w:eastAsia="zh-CN" w:bidi="ar-SA"/>
      </w:rPr>
    </w:lvl>
    <w:lvl w:ilvl="6" w:tplc="8A404EDA">
      <w:numFmt w:val="bullet"/>
      <w:lvlText w:val="•"/>
      <w:lvlJc w:val="left"/>
      <w:pPr>
        <w:ind w:left="6948" w:hanging="360"/>
      </w:pPr>
      <w:rPr>
        <w:rFonts w:hint="default"/>
        <w:lang w:val="en-US" w:eastAsia="zh-CN" w:bidi="ar-SA"/>
      </w:rPr>
    </w:lvl>
    <w:lvl w:ilvl="7" w:tplc="7C0E94AC">
      <w:numFmt w:val="bullet"/>
      <w:lvlText w:val="•"/>
      <w:lvlJc w:val="left"/>
      <w:pPr>
        <w:ind w:left="7796" w:hanging="360"/>
      </w:pPr>
      <w:rPr>
        <w:rFonts w:hint="default"/>
        <w:lang w:val="en-US" w:eastAsia="zh-CN" w:bidi="ar-SA"/>
      </w:rPr>
    </w:lvl>
    <w:lvl w:ilvl="8" w:tplc="F70AE4E6">
      <w:numFmt w:val="bullet"/>
      <w:lvlText w:val="•"/>
      <w:lvlJc w:val="left"/>
      <w:pPr>
        <w:ind w:left="8644" w:hanging="360"/>
      </w:pPr>
      <w:rPr>
        <w:rFonts w:hint="default"/>
        <w:lang w:val="en-US" w:eastAsia="zh-CN" w:bidi="ar-SA"/>
      </w:rPr>
    </w:lvl>
  </w:abstractNum>
  <w:abstractNum w:abstractNumId="2" w15:restartNumberingAfterBreak="0">
    <w:nsid w:val="0DB04477"/>
    <w:multiLevelType w:val="hybridMultilevel"/>
    <w:tmpl w:val="B9C43900"/>
    <w:lvl w:ilvl="0" w:tplc="4734E21A">
      <w:start w:val="1"/>
      <w:numFmt w:val="decimal"/>
      <w:lvlText w:val="%1."/>
      <w:lvlJc w:val="left"/>
      <w:pPr>
        <w:ind w:left="779" w:hanging="440"/>
        <w:jc w:val="left"/>
      </w:pPr>
      <w:rPr>
        <w:rFonts w:ascii="SimSun" w:eastAsia="SimSun" w:hAnsi="SimSun" w:cs="SimSun" w:hint="default"/>
        <w:b w:val="0"/>
        <w:bCs w:val="0"/>
        <w:i w:val="0"/>
        <w:iCs w:val="0"/>
        <w:spacing w:val="0"/>
        <w:w w:val="100"/>
        <w:sz w:val="22"/>
        <w:szCs w:val="22"/>
        <w:lang w:val="en-US" w:eastAsia="zh-CN" w:bidi="ar-SA"/>
      </w:rPr>
    </w:lvl>
    <w:lvl w:ilvl="1" w:tplc="C3FACE1A">
      <w:numFmt w:val="bullet"/>
      <w:lvlText w:val="•"/>
      <w:lvlJc w:val="left"/>
      <w:pPr>
        <w:ind w:left="1736" w:hanging="440"/>
      </w:pPr>
      <w:rPr>
        <w:rFonts w:hint="default"/>
        <w:lang w:val="en-US" w:eastAsia="zh-CN" w:bidi="ar-SA"/>
      </w:rPr>
    </w:lvl>
    <w:lvl w:ilvl="2" w:tplc="6A469AE8">
      <w:numFmt w:val="bullet"/>
      <w:lvlText w:val="•"/>
      <w:lvlJc w:val="left"/>
      <w:pPr>
        <w:ind w:left="2692" w:hanging="440"/>
      </w:pPr>
      <w:rPr>
        <w:rFonts w:hint="default"/>
        <w:lang w:val="en-US" w:eastAsia="zh-CN" w:bidi="ar-SA"/>
      </w:rPr>
    </w:lvl>
    <w:lvl w:ilvl="3" w:tplc="318E9A96">
      <w:numFmt w:val="bullet"/>
      <w:lvlText w:val="•"/>
      <w:lvlJc w:val="left"/>
      <w:pPr>
        <w:ind w:left="3648" w:hanging="440"/>
      </w:pPr>
      <w:rPr>
        <w:rFonts w:hint="default"/>
        <w:lang w:val="en-US" w:eastAsia="zh-CN" w:bidi="ar-SA"/>
      </w:rPr>
    </w:lvl>
    <w:lvl w:ilvl="4" w:tplc="ED9C1CCC">
      <w:numFmt w:val="bullet"/>
      <w:lvlText w:val="•"/>
      <w:lvlJc w:val="left"/>
      <w:pPr>
        <w:ind w:left="4604" w:hanging="440"/>
      </w:pPr>
      <w:rPr>
        <w:rFonts w:hint="default"/>
        <w:lang w:val="en-US" w:eastAsia="zh-CN" w:bidi="ar-SA"/>
      </w:rPr>
    </w:lvl>
    <w:lvl w:ilvl="5" w:tplc="431851DA">
      <w:numFmt w:val="bullet"/>
      <w:lvlText w:val="•"/>
      <w:lvlJc w:val="left"/>
      <w:pPr>
        <w:ind w:left="5560" w:hanging="440"/>
      </w:pPr>
      <w:rPr>
        <w:rFonts w:hint="default"/>
        <w:lang w:val="en-US" w:eastAsia="zh-CN" w:bidi="ar-SA"/>
      </w:rPr>
    </w:lvl>
    <w:lvl w:ilvl="6" w:tplc="87A65A06">
      <w:numFmt w:val="bullet"/>
      <w:lvlText w:val="•"/>
      <w:lvlJc w:val="left"/>
      <w:pPr>
        <w:ind w:left="6516" w:hanging="440"/>
      </w:pPr>
      <w:rPr>
        <w:rFonts w:hint="default"/>
        <w:lang w:val="en-US" w:eastAsia="zh-CN" w:bidi="ar-SA"/>
      </w:rPr>
    </w:lvl>
    <w:lvl w:ilvl="7" w:tplc="1F6A785A">
      <w:numFmt w:val="bullet"/>
      <w:lvlText w:val="•"/>
      <w:lvlJc w:val="left"/>
      <w:pPr>
        <w:ind w:left="7472" w:hanging="440"/>
      </w:pPr>
      <w:rPr>
        <w:rFonts w:hint="default"/>
        <w:lang w:val="en-US" w:eastAsia="zh-CN" w:bidi="ar-SA"/>
      </w:rPr>
    </w:lvl>
    <w:lvl w:ilvl="8" w:tplc="7186C578">
      <w:numFmt w:val="bullet"/>
      <w:lvlText w:val="•"/>
      <w:lvlJc w:val="left"/>
      <w:pPr>
        <w:ind w:left="8428" w:hanging="440"/>
      </w:pPr>
      <w:rPr>
        <w:rFonts w:hint="default"/>
        <w:lang w:val="en-US" w:eastAsia="zh-CN"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F535A7"/>
    <w:rsid w:val="007870CB"/>
    <w:rsid w:val="00CA4727"/>
    <w:rsid w:val="00D6263A"/>
    <w:rsid w:val="00F535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90EC1"/>
  <w15:docId w15:val="{00533578-4D5E-43BC-AFCA-95EEC6C23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SimSun" w:hAnsi="SimSun" w:cs="SimSun"/>
      <w:lang w:eastAsia="zh-CN"/>
    </w:rPr>
  </w:style>
  <w:style w:type="paragraph" w:styleId="Heading1">
    <w:name w:val="heading 1"/>
    <w:basedOn w:val="Normal"/>
    <w:uiPriority w:val="9"/>
    <w:qFormat/>
    <w:pPr>
      <w:spacing w:before="38"/>
      <w:ind w:left="119"/>
      <w:outlineLvl w:val="0"/>
    </w:pPr>
    <w:rPr>
      <w:b/>
      <w:bCs/>
      <w:sz w:val="28"/>
      <w:szCs w:val="28"/>
    </w:rPr>
  </w:style>
  <w:style w:type="paragraph" w:styleId="Heading2">
    <w:name w:val="heading 2"/>
    <w:basedOn w:val="Normal"/>
    <w:uiPriority w:val="9"/>
    <w:unhideWhenUsed/>
    <w:qFormat/>
    <w:pPr>
      <w:spacing w:before="197"/>
      <w:ind w:left="776" w:hanging="657"/>
      <w:outlineLvl w:val="1"/>
    </w:pPr>
    <w:rPr>
      <w:b/>
      <w:bCs/>
      <w:sz w:val="26"/>
      <w:szCs w:val="26"/>
    </w:rPr>
  </w:style>
  <w:style w:type="paragraph" w:styleId="Heading3">
    <w:name w:val="heading 3"/>
    <w:basedOn w:val="Normal"/>
    <w:uiPriority w:val="9"/>
    <w:unhideWhenUsed/>
    <w:qFormat/>
    <w:pPr>
      <w:ind w:left="839"/>
      <w:outlineLvl w:val="2"/>
    </w:pPr>
    <w:rPr>
      <w:i/>
      <w:iCs/>
      <w:sz w:val="23"/>
      <w:szCs w:val="23"/>
    </w:rPr>
  </w:style>
  <w:style w:type="paragraph" w:styleId="Heading4">
    <w:name w:val="heading 4"/>
    <w:basedOn w:val="Normal"/>
    <w:uiPriority w:val="9"/>
    <w:unhideWhenUsed/>
    <w:qFormat/>
    <w:pPr>
      <w:spacing w:before="1"/>
      <w:ind w:left="1559"/>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1"/>
      <w:ind w:left="119"/>
    </w:pPr>
  </w:style>
  <w:style w:type="paragraph" w:styleId="TOC2">
    <w:name w:val="toc 2"/>
    <w:basedOn w:val="Normal"/>
    <w:uiPriority w:val="1"/>
    <w:qFormat/>
    <w:pPr>
      <w:spacing w:before="141"/>
      <w:ind w:left="892" w:hanging="552"/>
    </w:pPr>
  </w:style>
  <w:style w:type="paragraph" w:styleId="BodyText">
    <w:name w:val="Body Text"/>
    <w:basedOn w:val="Normal"/>
    <w:uiPriority w:val="1"/>
    <w:qFormat/>
    <w:pPr>
      <w:ind w:left="839"/>
    </w:pPr>
  </w:style>
  <w:style w:type="paragraph" w:styleId="Title">
    <w:name w:val="Title"/>
    <w:basedOn w:val="Normal"/>
    <w:uiPriority w:val="10"/>
    <w:qFormat/>
    <w:pPr>
      <w:spacing w:line="401" w:lineRule="exact"/>
      <w:ind w:left="351" w:right="223"/>
      <w:jc w:val="center"/>
    </w:pPr>
    <w:rPr>
      <w:b/>
      <w:bCs/>
      <w:sz w:val="32"/>
      <w:szCs w:val="32"/>
    </w:rPr>
  </w:style>
  <w:style w:type="paragraph" w:styleId="ListParagraph">
    <w:name w:val="List Paragraph"/>
    <w:basedOn w:val="Normal"/>
    <w:uiPriority w:val="1"/>
    <w:qFormat/>
    <w:pPr>
      <w:spacing w:before="43"/>
      <w:ind w:left="1559"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wpl.ext.ti.com/PPAPSCP/mainpage.htm" TargetMode="External"/><Relationship Id="rId18" Type="http://schemas.openxmlformats.org/officeDocument/2006/relationships/hyperlink" Target="https://www.aiag.org/quality/iatf16949/iatf-16949-2016" TargetMode="External"/><Relationship Id="rId26" Type="http://schemas.openxmlformats.org/officeDocument/2006/relationships/hyperlink" Target="https://wpl.ext.ti.com/PPAP/psw.aspx" TargetMode="External"/><Relationship Id="rId39" Type="http://schemas.openxmlformats.org/officeDocument/2006/relationships/image" Target="media/image5.jpeg"/><Relationship Id="rId21" Type="http://schemas.openxmlformats.org/officeDocument/2006/relationships/hyperlink" Target="https://wpl.ext.ti.com/PPAP/ppap.htm" TargetMode="External"/><Relationship Id="rId34" Type="http://schemas.openxmlformats.org/officeDocument/2006/relationships/hyperlink" Target="http://wpl.ext.ti.com/" TargetMode="External"/><Relationship Id="rId42"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jedec.org/standards-documents/docs/jesd-50b01" TargetMode="External"/><Relationship Id="rId20" Type="http://schemas.openxmlformats.org/officeDocument/2006/relationships/hyperlink" Target="http://www.aiag.org/" TargetMode="External"/><Relationship Id="rId29" Type="http://schemas.openxmlformats.org/officeDocument/2006/relationships/hyperlink" Target="https://www.jedec.org/document_search/field_keywords/product-discontinuance-2550?search_api_views_fulltext=JESD48" TargetMode="External"/><Relationship Id="rId41" Type="http://schemas.openxmlformats.org/officeDocument/2006/relationships/hyperlink" Target="http://www.responsiblebusiness.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iag.org/quality/iatf16949/iatf-16949-2016" TargetMode="External"/><Relationship Id="rId24" Type="http://schemas.openxmlformats.org/officeDocument/2006/relationships/hyperlink" Target="http://www.jedec.org/standards-documents/results/625" TargetMode="External"/><Relationship Id="rId32" Type="http://schemas.openxmlformats.org/officeDocument/2006/relationships/hyperlink" Target="http://wpl.ext.ti.com/" TargetMode="External"/><Relationship Id="rId37" Type="http://schemas.openxmlformats.org/officeDocument/2006/relationships/hyperlink" Target="http://wpl.ext.ti.com/" TargetMode="External"/><Relationship Id="rId40" Type="http://schemas.openxmlformats.org/officeDocument/2006/relationships/hyperlink" Target="file://localhost/C:/Users/a0748224/AppData/Local/Microsoft/Windows/INetCache/Content.Outlook/SALQT2Z1/wpl.ext.ti.com" TargetMode="External"/><Relationship Id="rId5" Type="http://schemas.openxmlformats.org/officeDocument/2006/relationships/footnotes" Target="footnotes.xml"/><Relationship Id="rId15" Type="http://schemas.openxmlformats.org/officeDocument/2006/relationships/hyperlink" Target="https://www.aiag.org/quality/automotive-core-tools/spc" TargetMode="External"/><Relationship Id="rId23" Type="http://schemas.openxmlformats.org/officeDocument/2006/relationships/hyperlink" Target="https://wpl.ext.ti.com/PPAP/ppap.htm" TargetMode="External"/><Relationship Id="rId28" Type="http://schemas.openxmlformats.org/officeDocument/2006/relationships/hyperlink" Target="https://wpl.ext.ti.com/PPAP/ppap.htm" TargetMode="External"/><Relationship Id="rId36" Type="http://schemas.openxmlformats.org/officeDocument/2006/relationships/hyperlink" Target="http://www.responsiblebusiness.org/code-of-conduct/" TargetMode="External"/><Relationship Id="rId10" Type="http://schemas.openxmlformats.org/officeDocument/2006/relationships/footer" Target="footer1.xml"/><Relationship Id="rId19" Type="http://schemas.openxmlformats.org/officeDocument/2006/relationships/hyperlink" Target="https://www.aiag.org/quality/iatf16949/iatf-16949-2016" TargetMode="External"/><Relationship Id="rId31" Type="http://schemas.openxmlformats.org/officeDocument/2006/relationships/hyperlink" Target="http://wpl.ext.ti.com/ccms/docs/6494169.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pl.ext.ti.com/PPAP/ppap.htm" TargetMode="External"/><Relationship Id="rId22" Type="http://schemas.openxmlformats.org/officeDocument/2006/relationships/hyperlink" Target="https://wpl.ext.ti.com/PPAP/ppap.htm" TargetMode="External"/><Relationship Id="rId27" Type="http://schemas.openxmlformats.org/officeDocument/2006/relationships/hyperlink" Target="http://wpl.ext.ti.com/PPAPSCP/MainPage.htm" TargetMode="External"/><Relationship Id="rId30" Type="http://schemas.openxmlformats.org/officeDocument/2006/relationships/hyperlink" Target="http://wpl.ext.ti.com/ccms/docs/6453792.pdf" TargetMode="External"/><Relationship Id="rId35" Type="http://schemas.openxmlformats.org/officeDocument/2006/relationships/hyperlink" Target="http://www.responsiblebusiness.org/code-of-conduct/" TargetMode="External"/><Relationship Id="rId43"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aiag.org/quality/iatf16949/iatf-16949-2016" TargetMode="External"/><Relationship Id="rId17" Type="http://schemas.openxmlformats.org/officeDocument/2006/relationships/hyperlink" Target="https://www.aiag.org/quality/automotive-core-tools/msa" TargetMode="External"/><Relationship Id="rId25" Type="http://schemas.openxmlformats.org/officeDocument/2006/relationships/hyperlink" Target="https://wpl.ext.ti.com/PPAP/psw.aspx" TargetMode="External"/><Relationship Id="rId33" Type="http://schemas.openxmlformats.org/officeDocument/2006/relationships/hyperlink" Target="http://wpl.ext.ti.com/" TargetMode="External"/><Relationship Id="rId3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16</Pages>
  <Words>2125</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Supplier General Quality Guidelines (Simplified Chinese) (Rev. A)</vt:lpstr>
    </vt:vector>
  </TitlesOfParts>
  <Company>Texas Instruments Inc.</Company>
  <LinksUpToDate>false</LinksUpToDate>
  <CharactersWithSpaces>14216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Supplier General Quality Guidelines (Simplified Chinese) (Rev. A)</dc:title>
  <dc:subject>Corporate Collateral</dc:subject>
  <dc:creator>Texas Instruments, Incorporated [ZHCO023,A]</dc:creator>
  <cp:keywords>SZZQ076C,SZZQ076,ZHCO023A,ZHCO023</cp:keywords>
  <cp:lastModifiedBy>Huston, Ed</cp:lastModifiedBy>
  <cp:revision>2</cp:revision>
  <dcterms:created xsi:type="dcterms:W3CDTF">2025-03-24T20:11:00Z</dcterms:created>
  <dcterms:modified xsi:type="dcterms:W3CDTF">2025-03-24T20:18:00Z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2023-11-21T00:00:00Z</vt:filetime>
  </property>
  <property fmtid="{D5CDD505-2E9C-101B-9397-08002B2CF9AE}" pid="3" name="Creator">
    <vt:lpwstr>Microsoft® Word 2019</vt:lpwstr>
  </property>
  <property fmtid="{D5CDD505-2E9C-101B-9397-08002B2CF9AE}" pid="4" name="LastSaved">
    <vt:filetime>2025-03-24T00:00:00Z</vt:filetime>
  </property>
  <property fmtid="{D5CDD505-2E9C-101B-9397-08002B2CF9AE}" pid="5" name="Producer">
    <vt:lpwstr>iText 2.1.7 by 1T3XT</vt:lpwstr>
  </property>
</Properties>
</file>